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0221" w14:textId="31081FA3" w:rsidR="002B2024" w:rsidRPr="002B2024" w:rsidRDefault="002B2024" w:rsidP="00B235BA">
      <w:pPr>
        <w:jc w:val="center"/>
        <w:rPr>
          <w:rFonts w:ascii="Arial Black" w:eastAsia="Calibri" w:hAnsi="Arial Black" w:cs="Arial"/>
          <w:b/>
          <w:sz w:val="36"/>
          <w:szCs w:val="36"/>
        </w:rPr>
      </w:pPr>
      <w:proofErr w:type="spellStart"/>
      <w:r w:rsidRPr="002B2024">
        <w:rPr>
          <w:rFonts w:ascii="Arial Black" w:eastAsia="Calibri" w:hAnsi="Arial Black" w:cs="Arial"/>
          <w:b/>
          <w:sz w:val="36"/>
          <w:szCs w:val="36"/>
        </w:rPr>
        <w:t>Cambios</w:t>
      </w:r>
      <w:proofErr w:type="spellEnd"/>
      <w:r w:rsidRPr="002B2024">
        <w:rPr>
          <w:rFonts w:ascii="Arial Black" w:eastAsia="Calibri" w:hAnsi="Arial Black" w:cs="Arial"/>
          <w:b/>
          <w:sz w:val="36"/>
          <w:szCs w:val="36"/>
        </w:rPr>
        <w:t xml:space="preserve"> </w:t>
      </w:r>
      <w:proofErr w:type="spellStart"/>
      <w:r w:rsidRPr="002B2024">
        <w:rPr>
          <w:rFonts w:ascii="Arial Black" w:eastAsia="Calibri" w:hAnsi="Arial Black" w:cs="Arial"/>
          <w:b/>
          <w:sz w:val="36"/>
          <w:szCs w:val="36"/>
        </w:rPr>
        <w:t>en</w:t>
      </w:r>
      <w:proofErr w:type="spellEnd"/>
      <w:r w:rsidRPr="002B2024">
        <w:rPr>
          <w:rFonts w:ascii="Arial Black" w:eastAsia="Calibri" w:hAnsi="Arial Black" w:cs="Arial"/>
          <w:b/>
          <w:sz w:val="36"/>
          <w:szCs w:val="36"/>
        </w:rPr>
        <w:t xml:space="preserve"> </w:t>
      </w:r>
      <w:proofErr w:type="spellStart"/>
      <w:r w:rsidR="00186F06">
        <w:rPr>
          <w:rFonts w:ascii="Arial Black" w:eastAsia="Calibri" w:hAnsi="Arial Black" w:cs="Arial"/>
          <w:b/>
          <w:sz w:val="36"/>
          <w:szCs w:val="36"/>
        </w:rPr>
        <w:t>los</w:t>
      </w:r>
      <w:proofErr w:type="spellEnd"/>
      <w:r w:rsidRPr="002B2024">
        <w:rPr>
          <w:rFonts w:ascii="Arial Black" w:eastAsia="Calibri" w:hAnsi="Arial Black" w:cs="Arial"/>
          <w:b/>
          <w:sz w:val="36"/>
          <w:szCs w:val="36"/>
        </w:rPr>
        <w:t xml:space="preserve"> </w:t>
      </w:r>
      <w:proofErr w:type="spellStart"/>
      <w:r w:rsidRPr="002B2024">
        <w:rPr>
          <w:rFonts w:ascii="Arial Black" w:eastAsia="Calibri" w:hAnsi="Arial Black" w:cs="Arial"/>
          <w:b/>
          <w:sz w:val="36"/>
          <w:szCs w:val="36"/>
        </w:rPr>
        <w:t>Servicio</w:t>
      </w:r>
      <w:r w:rsidR="00186F06">
        <w:rPr>
          <w:rFonts w:ascii="Arial Black" w:eastAsia="Calibri" w:hAnsi="Arial Black" w:cs="Arial"/>
          <w:b/>
          <w:sz w:val="36"/>
          <w:szCs w:val="36"/>
        </w:rPr>
        <w:t>s</w:t>
      </w:r>
      <w:proofErr w:type="spellEnd"/>
      <w:r w:rsidRPr="002B2024">
        <w:rPr>
          <w:rFonts w:ascii="Arial Black" w:eastAsia="Calibri" w:hAnsi="Arial Black" w:cs="Arial"/>
          <w:b/>
          <w:sz w:val="36"/>
          <w:szCs w:val="36"/>
        </w:rPr>
        <w:t xml:space="preserve"> de MARTA</w:t>
      </w:r>
    </w:p>
    <w:p w14:paraId="7A8234BB" w14:textId="09E9959B" w:rsidR="00A55B15" w:rsidRPr="00772C2F" w:rsidRDefault="002B2024" w:rsidP="00B235BA">
      <w:pPr>
        <w:jc w:val="center"/>
      </w:pPr>
      <w:proofErr w:type="spellStart"/>
      <w:r w:rsidRPr="002B2024">
        <w:rPr>
          <w:rFonts w:ascii="Arial Black" w:eastAsia="Calibri" w:hAnsi="Arial Black" w:cs="Arial"/>
          <w:b/>
          <w:sz w:val="36"/>
          <w:szCs w:val="36"/>
        </w:rPr>
        <w:t>Efectivos</w:t>
      </w:r>
      <w:proofErr w:type="spellEnd"/>
      <w:r w:rsidRPr="002B2024">
        <w:rPr>
          <w:rFonts w:ascii="Arial Black" w:eastAsia="Calibri" w:hAnsi="Arial Black" w:cs="Arial"/>
          <w:b/>
          <w:sz w:val="36"/>
          <w:szCs w:val="36"/>
        </w:rPr>
        <w:t xml:space="preserve"> a </w:t>
      </w:r>
      <w:proofErr w:type="spellStart"/>
      <w:r w:rsidRPr="002B2024">
        <w:rPr>
          <w:rFonts w:ascii="Arial Black" w:eastAsia="Calibri" w:hAnsi="Arial Black" w:cs="Arial"/>
          <w:b/>
          <w:sz w:val="36"/>
          <w:szCs w:val="36"/>
        </w:rPr>
        <w:t>partir</w:t>
      </w:r>
      <w:proofErr w:type="spellEnd"/>
      <w:r w:rsidRPr="002B2024">
        <w:rPr>
          <w:rFonts w:ascii="Arial Black" w:eastAsia="Calibri" w:hAnsi="Arial Black" w:cs="Arial"/>
          <w:b/>
          <w:sz w:val="36"/>
          <w:szCs w:val="36"/>
        </w:rPr>
        <w:t xml:space="preserve"> del </w:t>
      </w:r>
      <w:r w:rsidR="00186C5F">
        <w:rPr>
          <w:rFonts w:ascii="Arial Black" w:eastAsia="Calibri" w:hAnsi="Arial Black" w:cs="Arial"/>
          <w:b/>
          <w:sz w:val="36"/>
          <w:szCs w:val="36"/>
        </w:rPr>
        <w:t>S</w:t>
      </w:r>
      <w:r w:rsidRPr="002B2024">
        <w:rPr>
          <w:rFonts w:ascii="Arial Black" w:eastAsia="Calibri" w:hAnsi="Arial Black" w:cs="Arial"/>
          <w:b/>
          <w:sz w:val="36"/>
          <w:szCs w:val="36"/>
        </w:rPr>
        <w:t xml:space="preserve">ábado 19 de </w:t>
      </w:r>
      <w:r w:rsidR="00186F06">
        <w:rPr>
          <w:rFonts w:ascii="Arial Black" w:eastAsia="Calibri" w:hAnsi="Arial Black" w:cs="Arial"/>
          <w:b/>
          <w:sz w:val="36"/>
          <w:szCs w:val="36"/>
        </w:rPr>
        <w:t>A</w:t>
      </w:r>
      <w:r w:rsidRPr="002B2024">
        <w:rPr>
          <w:rFonts w:ascii="Arial Black" w:eastAsia="Calibri" w:hAnsi="Arial Black" w:cs="Arial"/>
          <w:b/>
          <w:sz w:val="36"/>
          <w:szCs w:val="36"/>
        </w:rPr>
        <w:t>bril de</w:t>
      </w:r>
      <w:r w:rsidR="00186F06">
        <w:rPr>
          <w:rFonts w:ascii="Arial Black" w:eastAsia="Calibri" w:hAnsi="Arial Black" w:cs="Arial"/>
          <w:b/>
          <w:sz w:val="36"/>
          <w:szCs w:val="36"/>
        </w:rPr>
        <w:t>l</w:t>
      </w:r>
      <w:r w:rsidRPr="002B2024">
        <w:rPr>
          <w:rFonts w:ascii="Arial Black" w:eastAsia="Calibri" w:hAnsi="Arial Black" w:cs="Arial"/>
          <w:b/>
          <w:sz w:val="36"/>
          <w:szCs w:val="36"/>
        </w:rPr>
        <w:t xml:space="preserve"> 2025</w:t>
      </w:r>
    </w:p>
    <w:p w14:paraId="5AEE1996" w14:textId="77777777" w:rsidR="0010010D" w:rsidRDefault="0010010D" w:rsidP="00B235BA">
      <w:pPr>
        <w:jc w:val="center"/>
      </w:pPr>
    </w:p>
    <w:p w14:paraId="7599D07A" w14:textId="05B85B33" w:rsidR="00A55B15" w:rsidRDefault="002B2024" w:rsidP="00B235BA">
      <w:pPr>
        <w:jc w:val="center"/>
      </w:pPr>
      <w:r>
        <w:t xml:space="preserve">Por favor, </w:t>
      </w:r>
      <w:proofErr w:type="spellStart"/>
      <w:r>
        <w:t>consulte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 </w:t>
      </w:r>
      <w:proofErr w:type="spellStart"/>
      <w:r>
        <w:t>horarios</w:t>
      </w:r>
      <w:proofErr w:type="spellEnd"/>
      <w:r>
        <w:t xml:space="preserve"> </w:t>
      </w:r>
      <w:proofErr w:type="spellStart"/>
      <w:r>
        <w:t>impresos</w:t>
      </w:r>
      <w:proofErr w:type="spellEnd"/>
      <w:r>
        <w:t xml:space="preserve">, </w:t>
      </w:r>
      <w:proofErr w:type="spellStart"/>
      <w:r>
        <w:t>visite</w:t>
      </w:r>
      <w:proofErr w:type="spellEnd"/>
      <w:r>
        <w:t xml:space="preserve"> </w:t>
      </w:r>
      <w:hyperlink r:id="rId8" w:history="1">
        <w:r w:rsidR="00186C5F" w:rsidRPr="00461CAC">
          <w:rPr>
            <w:rStyle w:val="Hyperlink"/>
          </w:rPr>
          <w:t>www.itsmarta.com</w:t>
        </w:r>
      </w:hyperlink>
      <w:r w:rsidR="00186C5F">
        <w:t xml:space="preserve"> </w:t>
      </w:r>
      <w:r w:rsidR="00186C5F">
        <w:rPr>
          <w:rFonts w:cs="Arial"/>
        </w:rPr>
        <w:t>ó</w:t>
      </w:r>
      <w:r>
        <w:t xml:space="preserve"> use la </w:t>
      </w:r>
      <w:proofErr w:type="spellStart"/>
      <w:r>
        <w:t>aplicación</w:t>
      </w:r>
      <w:proofErr w:type="spellEnd"/>
      <w:r>
        <w:t xml:space="preserve"> MARTA On </w:t>
      </w:r>
      <w:proofErr w:type="gramStart"/>
      <w:r>
        <w:t>The</w:t>
      </w:r>
      <w:proofErr w:type="gramEnd"/>
      <w:r>
        <w:t xml:space="preserve"> Go para </w:t>
      </w:r>
      <w:proofErr w:type="spellStart"/>
      <w:r>
        <w:t>mapas</w:t>
      </w:r>
      <w:proofErr w:type="spellEnd"/>
      <w:r>
        <w:t xml:space="preserve"> </w:t>
      </w:r>
      <w:proofErr w:type="spellStart"/>
      <w:r>
        <w:t>actualizados</w:t>
      </w:r>
      <w:proofErr w:type="spellEnd"/>
      <w:r>
        <w:t xml:space="preserve"> y </w:t>
      </w:r>
      <w:proofErr w:type="spellStart"/>
      <w:r>
        <w:t>horarios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 de </w:t>
      </w:r>
      <w:proofErr w:type="spellStart"/>
      <w:r>
        <w:t>viaje</w:t>
      </w:r>
      <w:proofErr w:type="spellEnd"/>
      <w:r>
        <w:t>.</w:t>
      </w:r>
      <w:r w:rsidR="00B235BA">
        <w:t xml:space="preserve"> </w:t>
      </w:r>
      <w:r>
        <w:t>¿</w:t>
      </w:r>
      <w:proofErr w:type="spellStart"/>
      <w:r>
        <w:t>Aún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? </w:t>
      </w:r>
      <w:proofErr w:type="spellStart"/>
      <w:r>
        <w:t>Llámenos</w:t>
      </w:r>
      <w:proofErr w:type="spellEnd"/>
      <w:r>
        <w:t xml:space="preserve"> al </w:t>
      </w:r>
      <w:r w:rsidRPr="002B2024">
        <w:rPr>
          <w:b/>
          <w:bCs/>
        </w:rPr>
        <w:t>404-848-5000</w:t>
      </w:r>
      <w:r>
        <w:t xml:space="preserve"> para </w:t>
      </w:r>
      <w:proofErr w:type="spellStart"/>
      <w:r>
        <w:t>hablar</w:t>
      </w:r>
      <w:proofErr w:type="spellEnd"/>
      <w:r>
        <w:t xml:space="preserve"> con un </w:t>
      </w:r>
      <w:proofErr w:type="spellStart"/>
      <w:r>
        <w:t>operador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al </w:t>
      </w:r>
      <w:proofErr w:type="spellStart"/>
      <w:r>
        <w:t>Cliente</w:t>
      </w:r>
      <w:proofErr w:type="spellEnd"/>
      <w:r>
        <w:t xml:space="preserve">. Para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accesible</w:t>
      </w:r>
      <w:proofErr w:type="spellEnd"/>
      <w:r>
        <w:t xml:space="preserve">, </w:t>
      </w:r>
      <w:proofErr w:type="spellStart"/>
      <w:r>
        <w:t>llame</w:t>
      </w:r>
      <w:proofErr w:type="spellEnd"/>
      <w:r>
        <w:t xml:space="preserve"> al </w:t>
      </w:r>
      <w:r w:rsidRPr="002B2024">
        <w:rPr>
          <w:b/>
          <w:bCs/>
        </w:rPr>
        <w:t>404-848-4037</w:t>
      </w:r>
      <w:r>
        <w:t>.</w:t>
      </w:r>
    </w:p>
    <w:p w14:paraId="795E188C" w14:textId="77777777" w:rsidR="002B2024" w:rsidRPr="001C0324" w:rsidRDefault="002B2024" w:rsidP="00B235BA">
      <w:pPr>
        <w:jc w:val="center"/>
        <w:rPr>
          <w:sz w:val="12"/>
          <w:szCs w:val="12"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5310"/>
        <w:gridCol w:w="5310"/>
      </w:tblGrid>
      <w:tr w:rsidR="00A55B15" w:rsidRPr="00772C2F" w14:paraId="2D296DF2" w14:textId="77777777" w:rsidTr="00B235BA">
        <w:trPr>
          <w:trHeight w:val="710"/>
          <w:jc w:val="center"/>
        </w:trPr>
        <w:tc>
          <w:tcPr>
            <w:tcW w:w="10620" w:type="dxa"/>
            <w:gridSpan w:val="2"/>
            <w:shd w:val="clear" w:color="auto" w:fill="000000" w:themeFill="text1"/>
            <w:vAlign w:val="center"/>
          </w:tcPr>
          <w:p w14:paraId="28DFCF88" w14:textId="4FC33BB5" w:rsidR="00A55B15" w:rsidRPr="00EE61CF" w:rsidRDefault="002B2024" w:rsidP="00B235BA">
            <w:pPr>
              <w:jc w:val="center"/>
              <w:rPr>
                <w:b/>
                <w:bCs/>
              </w:rPr>
            </w:pPr>
            <w:r w:rsidRPr="002B2024">
              <w:rPr>
                <w:b/>
                <w:bCs/>
              </w:rPr>
              <w:t>CAMBIOS EN EL SERVICIO DE TRENES</w:t>
            </w:r>
          </w:p>
        </w:tc>
      </w:tr>
      <w:tr w:rsidR="00A55B15" w:rsidRPr="00772C2F" w14:paraId="619CF5E1" w14:textId="77777777" w:rsidTr="00B235BA">
        <w:trPr>
          <w:trHeight w:val="1808"/>
          <w:jc w:val="center"/>
        </w:trPr>
        <w:tc>
          <w:tcPr>
            <w:tcW w:w="10620" w:type="dxa"/>
            <w:gridSpan w:val="2"/>
          </w:tcPr>
          <w:p w14:paraId="014C1AAF" w14:textId="25CBDC13" w:rsidR="002B2024" w:rsidRDefault="002B2024" w:rsidP="00B235BA">
            <w:pPr>
              <w:pStyle w:val="Heading1"/>
            </w:pPr>
            <w:proofErr w:type="spellStart"/>
            <w:r>
              <w:t>Líneas</w:t>
            </w:r>
            <w:proofErr w:type="spellEnd"/>
            <w:r>
              <w:t xml:space="preserve"> Roja, Dorada, Azul y Verde </w:t>
            </w:r>
            <w:r w:rsidRPr="002B2024">
              <w:rPr>
                <w:b w:val="0"/>
                <w:bCs w:val="0"/>
              </w:rPr>
              <w:t xml:space="preserve">– La </w:t>
            </w:r>
            <w:proofErr w:type="spellStart"/>
            <w:r w:rsidRPr="002B2024">
              <w:rPr>
                <w:b w:val="0"/>
                <w:bCs w:val="0"/>
              </w:rPr>
              <w:t>frecuencia</w:t>
            </w:r>
            <w:proofErr w:type="spellEnd"/>
            <w:r w:rsidRPr="002B2024">
              <w:rPr>
                <w:b w:val="0"/>
                <w:bCs w:val="0"/>
              </w:rPr>
              <w:t xml:space="preserve"> </w:t>
            </w:r>
            <w:proofErr w:type="spellStart"/>
            <w:r w:rsidRPr="002B2024">
              <w:rPr>
                <w:b w:val="0"/>
                <w:bCs w:val="0"/>
              </w:rPr>
              <w:t>diurna</w:t>
            </w:r>
            <w:proofErr w:type="spellEnd"/>
            <w:r w:rsidRPr="002B2024">
              <w:rPr>
                <w:b w:val="0"/>
                <w:bCs w:val="0"/>
              </w:rPr>
              <w:t xml:space="preserve"> de </w:t>
            </w:r>
            <w:proofErr w:type="spellStart"/>
            <w:r w:rsidRPr="002B2024">
              <w:rPr>
                <w:b w:val="0"/>
                <w:bCs w:val="0"/>
              </w:rPr>
              <w:t>los</w:t>
            </w:r>
            <w:proofErr w:type="spellEnd"/>
            <w:r w:rsidRPr="002B2024">
              <w:rPr>
                <w:b w:val="0"/>
                <w:bCs w:val="0"/>
              </w:rPr>
              <w:t xml:space="preserve"> fines de </w:t>
            </w:r>
            <w:proofErr w:type="spellStart"/>
            <w:r w:rsidRPr="002B2024">
              <w:rPr>
                <w:b w:val="0"/>
                <w:bCs w:val="0"/>
              </w:rPr>
              <w:t>semana</w:t>
            </w:r>
            <w:proofErr w:type="spellEnd"/>
            <w:r w:rsidRPr="002B2024">
              <w:rPr>
                <w:b w:val="0"/>
                <w:bCs w:val="0"/>
              </w:rPr>
              <w:t xml:space="preserve"> (antes de las 9:00 p. m.) </w:t>
            </w:r>
            <w:proofErr w:type="spellStart"/>
            <w:r w:rsidR="00186F06" w:rsidRPr="002B2024">
              <w:rPr>
                <w:rStyle w:val="Heading1Char"/>
              </w:rPr>
              <w:t>disminuirán</w:t>
            </w:r>
            <w:proofErr w:type="spellEnd"/>
            <w:r w:rsidR="00186F06" w:rsidRPr="002B2024">
              <w:rPr>
                <w:b w:val="0"/>
                <w:bCs w:val="0"/>
              </w:rPr>
              <w:t xml:space="preserve"> </w:t>
            </w:r>
            <w:r w:rsidRPr="002B2024">
              <w:rPr>
                <w:b w:val="0"/>
                <w:bCs w:val="0"/>
              </w:rPr>
              <w:t xml:space="preserve">de </w:t>
            </w:r>
            <w:proofErr w:type="spellStart"/>
            <w:r w:rsidRPr="002B2024">
              <w:rPr>
                <w:b w:val="0"/>
                <w:bCs w:val="0"/>
              </w:rPr>
              <w:t>cada</w:t>
            </w:r>
            <w:proofErr w:type="spellEnd"/>
            <w:r w:rsidRPr="002B2024">
              <w:rPr>
                <w:b w:val="0"/>
                <w:bCs w:val="0"/>
              </w:rPr>
              <w:t xml:space="preserve"> 20 </w:t>
            </w:r>
            <w:proofErr w:type="spellStart"/>
            <w:r w:rsidRPr="002B2024">
              <w:rPr>
                <w:b w:val="0"/>
                <w:bCs w:val="0"/>
              </w:rPr>
              <w:t>minutos</w:t>
            </w:r>
            <w:proofErr w:type="spellEnd"/>
            <w:r w:rsidRPr="002B2024">
              <w:rPr>
                <w:b w:val="0"/>
                <w:bCs w:val="0"/>
              </w:rPr>
              <w:t xml:space="preserve"> a </w:t>
            </w:r>
            <w:proofErr w:type="spellStart"/>
            <w:r w:rsidRPr="002B2024">
              <w:rPr>
                <w:b w:val="0"/>
                <w:bCs w:val="0"/>
              </w:rPr>
              <w:t>cada</w:t>
            </w:r>
            <w:proofErr w:type="spellEnd"/>
            <w:r w:rsidRPr="002B2024">
              <w:rPr>
                <w:b w:val="0"/>
                <w:bCs w:val="0"/>
              </w:rPr>
              <w:t xml:space="preserve"> 15 </w:t>
            </w:r>
            <w:proofErr w:type="spellStart"/>
            <w:r w:rsidRPr="002B2024">
              <w:rPr>
                <w:b w:val="0"/>
                <w:bCs w:val="0"/>
              </w:rPr>
              <w:t>minutos</w:t>
            </w:r>
            <w:proofErr w:type="spellEnd"/>
            <w:r w:rsidRPr="002B2024">
              <w:rPr>
                <w:b w:val="0"/>
                <w:bCs w:val="0"/>
              </w:rPr>
              <w:t xml:space="preserve">. Los </w:t>
            </w:r>
            <w:proofErr w:type="spellStart"/>
            <w:r w:rsidRPr="002B2024">
              <w:rPr>
                <w:b w:val="0"/>
                <w:bCs w:val="0"/>
              </w:rPr>
              <w:t>horarios</w:t>
            </w:r>
            <w:proofErr w:type="spellEnd"/>
            <w:r w:rsidRPr="002B2024">
              <w:rPr>
                <w:b w:val="0"/>
                <w:bCs w:val="0"/>
              </w:rPr>
              <w:t xml:space="preserve"> se </w:t>
            </w:r>
            <w:proofErr w:type="spellStart"/>
            <w:r w:rsidRPr="002B2024">
              <w:rPr>
                <w:b w:val="0"/>
                <w:bCs w:val="0"/>
              </w:rPr>
              <w:t>actualizarán</w:t>
            </w:r>
            <w:proofErr w:type="spellEnd"/>
            <w:r w:rsidRPr="002B2024">
              <w:rPr>
                <w:b w:val="0"/>
                <w:bCs w:val="0"/>
              </w:rPr>
              <w:t xml:space="preserve"> </w:t>
            </w:r>
            <w:proofErr w:type="spellStart"/>
            <w:r w:rsidRPr="002B2024">
              <w:rPr>
                <w:b w:val="0"/>
                <w:bCs w:val="0"/>
              </w:rPr>
              <w:t>en</w:t>
            </w:r>
            <w:proofErr w:type="spellEnd"/>
            <w:r w:rsidRPr="002B2024">
              <w:rPr>
                <w:b w:val="0"/>
                <w:bCs w:val="0"/>
              </w:rPr>
              <w:t xml:space="preserve"> </w:t>
            </w:r>
            <w:proofErr w:type="spellStart"/>
            <w:r w:rsidRPr="002B2024">
              <w:rPr>
                <w:b w:val="0"/>
                <w:bCs w:val="0"/>
              </w:rPr>
              <w:t>todas</w:t>
            </w:r>
            <w:proofErr w:type="spellEnd"/>
            <w:r w:rsidRPr="002B2024">
              <w:rPr>
                <w:b w:val="0"/>
                <w:bCs w:val="0"/>
              </w:rPr>
              <w:t xml:space="preserve"> las </w:t>
            </w:r>
            <w:proofErr w:type="spellStart"/>
            <w:r w:rsidR="00186F06">
              <w:rPr>
                <w:b w:val="0"/>
                <w:bCs w:val="0"/>
              </w:rPr>
              <w:t>L</w:t>
            </w:r>
            <w:r w:rsidRPr="002B2024">
              <w:rPr>
                <w:b w:val="0"/>
                <w:bCs w:val="0"/>
              </w:rPr>
              <w:t>íneas</w:t>
            </w:r>
            <w:proofErr w:type="spellEnd"/>
            <w:r w:rsidRPr="002B2024">
              <w:rPr>
                <w:b w:val="0"/>
                <w:bCs w:val="0"/>
              </w:rPr>
              <w:t xml:space="preserve">. </w:t>
            </w:r>
            <w:proofErr w:type="spellStart"/>
            <w:r w:rsidRPr="002B2024">
              <w:rPr>
                <w:b w:val="0"/>
                <w:bCs w:val="0"/>
              </w:rPr>
              <w:t>Visite</w:t>
            </w:r>
            <w:proofErr w:type="spellEnd"/>
            <w:r w:rsidRPr="002B2024">
              <w:rPr>
                <w:b w:val="0"/>
                <w:bCs w:val="0"/>
              </w:rPr>
              <w:t xml:space="preserve"> </w:t>
            </w:r>
            <w:hyperlink r:id="rId9" w:history="1">
              <w:r w:rsidR="00186C5F" w:rsidRPr="00461CAC">
                <w:rPr>
                  <w:rStyle w:val="Hyperlink"/>
                  <w:b w:val="0"/>
                  <w:bCs w:val="0"/>
                </w:rPr>
                <w:t>www.itsmarta.com</w:t>
              </w:r>
            </w:hyperlink>
            <w:r w:rsidR="00186C5F">
              <w:rPr>
                <w:b w:val="0"/>
                <w:bCs w:val="0"/>
              </w:rPr>
              <w:t xml:space="preserve"> </w:t>
            </w:r>
            <w:r w:rsidRPr="002B2024">
              <w:rPr>
                <w:b w:val="0"/>
                <w:bCs w:val="0"/>
              </w:rPr>
              <w:t xml:space="preserve">para </w:t>
            </w:r>
            <w:proofErr w:type="spellStart"/>
            <w:r w:rsidRPr="002B2024">
              <w:rPr>
                <w:b w:val="0"/>
                <w:bCs w:val="0"/>
              </w:rPr>
              <w:t>más</w:t>
            </w:r>
            <w:proofErr w:type="spellEnd"/>
            <w:r w:rsidRPr="002B2024">
              <w:rPr>
                <w:b w:val="0"/>
                <w:bCs w:val="0"/>
              </w:rPr>
              <w:t xml:space="preserve"> </w:t>
            </w:r>
            <w:proofErr w:type="spellStart"/>
            <w:r w:rsidRPr="002B2024">
              <w:rPr>
                <w:b w:val="0"/>
                <w:bCs w:val="0"/>
              </w:rPr>
              <w:t>información</w:t>
            </w:r>
            <w:proofErr w:type="spellEnd"/>
            <w:r w:rsidRPr="002B2024">
              <w:rPr>
                <w:b w:val="0"/>
                <w:bCs w:val="0"/>
              </w:rPr>
              <w:t>.</w:t>
            </w:r>
          </w:p>
          <w:p w14:paraId="5FA85947" w14:textId="77777777" w:rsidR="002B2024" w:rsidRPr="00B235BA" w:rsidRDefault="002B2024" w:rsidP="00B235BA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</w:p>
          <w:p w14:paraId="4CD9FBC8" w14:textId="65DB35CF" w:rsidR="00186F06" w:rsidRPr="00186C5F" w:rsidRDefault="002B2024" w:rsidP="00186C5F">
            <w:pPr>
              <w:pStyle w:val="Heading1"/>
              <w:spacing w:before="0"/>
              <w:rPr>
                <w:b w:val="0"/>
                <w:bCs w:val="0"/>
              </w:rPr>
            </w:pPr>
            <w:r>
              <w:t xml:space="preserve">Cambio </w:t>
            </w:r>
            <w:proofErr w:type="spellStart"/>
            <w:r>
              <w:t>adicional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Línea</w:t>
            </w:r>
            <w:proofErr w:type="spellEnd"/>
            <w:r>
              <w:t xml:space="preserve"> Roja </w:t>
            </w:r>
            <w:r w:rsidRPr="002B2024">
              <w:rPr>
                <w:b w:val="0"/>
                <w:bCs w:val="0"/>
              </w:rPr>
              <w:t xml:space="preserve">– </w:t>
            </w:r>
            <w:proofErr w:type="spellStart"/>
            <w:r w:rsidRPr="002B2024">
              <w:rPr>
                <w:b w:val="0"/>
                <w:bCs w:val="0"/>
              </w:rPr>
              <w:t>Todos</w:t>
            </w:r>
            <w:proofErr w:type="spellEnd"/>
            <w:r w:rsidRPr="002B2024">
              <w:rPr>
                <w:b w:val="0"/>
                <w:bCs w:val="0"/>
              </w:rPr>
              <w:t xml:space="preserve"> </w:t>
            </w:r>
            <w:proofErr w:type="spellStart"/>
            <w:r w:rsidRPr="002B2024">
              <w:rPr>
                <w:b w:val="0"/>
                <w:bCs w:val="0"/>
              </w:rPr>
              <w:t>los</w:t>
            </w:r>
            <w:proofErr w:type="spellEnd"/>
            <w:r w:rsidRPr="002B2024">
              <w:rPr>
                <w:b w:val="0"/>
                <w:bCs w:val="0"/>
              </w:rPr>
              <w:t xml:space="preserve"> </w:t>
            </w:r>
            <w:proofErr w:type="spellStart"/>
            <w:r w:rsidRPr="002B2024">
              <w:rPr>
                <w:b w:val="0"/>
                <w:bCs w:val="0"/>
              </w:rPr>
              <w:t>viajes</w:t>
            </w:r>
            <w:proofErr w:type="spellEnd"/>
            <w:r w:rsidRPr="002B2024">
              <w:rPr>
                <w:b w:val="0"/>
                <w:bCs w:val="0"/>
              </w:rPr>
              <w:t xml:space="preserve"> de fin de </w:t>
            </w:r>
            <w:proofErr w:type="spellStart"/>
            <w:r w:rsidRPr="002B2024">
              <w:rPr>
                <w:b w:val="0"/>
                <w:bCs w:val="0"/>
              </w:rPr>
              <w:t>semana</w:t>
            </w:r>
            <w:proofErr w:type="spellEnd"/>
            <w:r w:rsidRPr="002B2024">
              <w:rPr>
                <w:b w:val="0"/>
                <w:bCs w:val="0"/>
              </w:rPr>
              <w:t xml:space="preserve"> </w:t>
            </w:r>
            <w:proofErr w:type="spellStart"/>
            <w:r w:rsidRPr="002B2024">
              <w:rPr>
                <w:b w:val="0"/>
                <w:bCs w:val="0"/>
              </w:rPr>
              <w:t>continuarán</w:t>
            </w:r>
            <w:proofErr w:type="spellEnd"/>
            <w:r w:rsidRPr="002B2024">
              <w:rPr>
                <w:b w:val="0"/>
                <w:bCs w:val="0"/>
              </w:rPr>
              <w:t xml:space="preserve"> hasta </w:t>
            </w:r>
            <w:r w:rsidR="00186F06">
              <w:rPr>
                <w:b w:val="0"/>
                <w:bCs w:val="0"/>
              </w:rPr>
              <w:t xml:space="preserve">la </w:t>
            </w:r>
            <w:proofErr w:type="spellStart"/>
            <w:r w:rsidR="00186F06">
              <w:rPr>
                <w:b w:val="0"/>
                <w:bCs w:val="0"/>
              </w:rPr>
              <w:t>Estaci</w:t>
            </w:r>
            <w:r w:rsidR="00186F06">
              <w:rPr>
                <w:rFonts w:cs="Arial"/>
                <w:b w:val="0"/>
                <w:bCs w:val="0"/>
              </w:rPr>
              <w:t>ó</w:t>
            </w:r>
            <w:r w:rsidR="00186F06">
              <w:rPr>
                <w:b w:val="0"/>
                <w:bCs w:val="0"/>
              </w:rPr>
              <w:t>n</w:t>
            </w:r>
            <w:proofErr w:type="spellEnd"/>
            <w:r w:rsidR="00186F06">
              <w:rPr>
                <w:b w:val="0"/>
                <w:bCs w:val="0"/>
              </w:rPr>
              <w:t xml:space="preserve"> </w:t>
            </w:r>
            <w:r w:rsidRPr="002B2024">
              <w:rPr>
                <w:b w:val="0"/>
                <w:bCs w:val="0"/>
              </w:rPr>
              <w:t>Airport.</w:t>
            </w:r>
          </w:p>
        </w:tc>
      </w:tr>
      <w:tr w:rsidR="00A55B15" w:rsidRPr="00772C2F" w14:paraId="38545F89" w14:textId="77777777" w:rsidTr="00B235BA">
        <w:trPr>
          <w:trHeight w:val="701"/>
          <w:jc w:val="center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91AADA" w14:textId="46896B1B" w:rsidR="00A55B15" w:rsidRPr="00762629" w:rsidRDefault="002B2024" w:rsidP="00B235BA">
            <w:pPr>
              <w:jc w:val="center"/>
              <w:rPr>
                <w:b/>
                <w:bCs/>
              </w:rPr>
            </w:pPr>
            <w:r w:rsidRPr="002B2024">
              <w:rPr>
                <w:b/>
                <w:bCs/>
              </w:rPr>
              <w:t>AJUSTES EN LOS HORARIOS DE AUTOBUSES</w:t>
            </w:r>
          </w:p>
        </w:tc>
      </w:tr>
      <w:tr w:rsidR="00A55B15" w:rsidRPr="00772C2F" w14:paraId="511A3A30" w14:textId="77777777" w:rsidTr="00B235BA">
        <w:trPr>
          <w:trHeight w:val="1142"/>
          <w:jc w:val="center"/>
        </w:trPr>
        <w:tc>
          <w:tcPr>
            <w:tcW w:w="10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1EBA8" w14:textId="360E8398" w:rsidR="00186F06" w:rsidRPr="00186C5F" w:rsidRDefault="00A55B15" w:rsidP="00B235BA">
            <w:pPr>
              <w:spacing w:before="120"/>
              <w:rPr>
                <w:rStyle w:val="Heading1Char"/>
                <w:b w:val="0"/>
                <w:bCs w:val="0"/>
              </w:rPr>
            </w:pPr>
            <w:r w:rsidRPr="0001285E">
              <w:rPr>
                <w:rStyle w:val="Heading1Char"/>
              </w:rPr>
              <w:t>71 Cascade Road</w:t>
            </w:r>
            <w:r>
              <w:rPr>
                <w:rStyle w:val="Heading1Char"/>
              </w:rPr>
              <w:t xml:space="preserve"> - </w:t>
            </w:r>
            <w:r w:rsidR="002B2024" w:rsidRPr="002B2024">
              <w:rPr>
                <w:rStyle w:val="Heading1Char"/>
                <w:b w:val="0"/>
                <w:bCs w:val="0"/>
              </w:rPr>
              <w:t xml:space="preserve">Las </w:t>
            </w:r>
            <w:proofErr w:type="spellStart"/>
            <w:r w:rsidR="002B2024" w:rsidRPr="002B2024">
              <w:rPr>
                <w:rStyle w:val="Heading1Char"/>
                <w:b w:val="0"/>
                <w:bCs w:val="0"/>
              </w:rPr>
              <w:t>frecuencias</w:t>
            </w:r>
            <w:proofErr w:type="spellEnd"/>
            <w:r w:rsidR="002B2024" w:rsidRPr="002B2024">
              <w:rPr>
                <w:rStyle w:val="Heading1Char"/>
                <w:b w:val="0"/>
                <w:bCs w:val="0"/>
              </w:rPr>
              <w:t xml:space="preserve"> </w:t>
            </w:r>
            <w:proofErr w:type="spellStart"/>
            <w:r w:rsidR="002B2024" w:rsidRPr="002B2024">
              <w:rPr>
                <w:rStyle w:val="Heading1Char"/>
                <w:b w:val="0"/>
                <w:bCs w:val="0"/>
              </w:rPr>
              <w:t>en</w:t>
            </w:r>
            <w:proofErr w:type="spellEnd"/>
            <w:r w:rsidR="002B2024" w:rsidRPr="002B2024">
              <w:rPr>
                <w:rStyle w:val="Heading1Char"/>
                <w:b w:val="0"/>
                <w:bCs w:val="0"/>
              </w:rPr>
              <w:t xml:space="preserve"> horas </w:t>
            </w:r>
            <w:proofErr w:type="spellStart"/>
            <w:r w:rsidR="002B2024" w:rsidRPr="002B2024">
              <w:rPr>
                <w:rStyle w:val="Heading1Char"/>
                <w:b w:val="0"/>
                <w:bCs w:val="0"/>
              </w:rPr>
              <w:t>pico</w:t>
            </w:r>
            <w:proofErr w:type="spellEnd"/>
            <w:r w:rsidR="002B2024" w:rsidRPr="002B2024">
              <w:rPr>
                <w:rStyle w:val="Heading1Char"/>
                <w:b w:val="0"/>
                <w:bCs w:val="0"/>
              </w:rPr>
              <w:t xml:space="preserve"> </w:t>
            </w:r>
            <w:proofErr w:type="spellStart"/>
            <w:r w:rsidR="00186F06" w:rsidRPr="002B2024">
              <w:t>aumentará</w:t>
            </w:r>
            <w:proofErr w:type="spellEnd"/>
            <w:r w:rsidR="002B2024" w:rsidRPr="002B2024">
              <w:rPr>
                <w:rStyle w:val="Heading1Char"/>
                <w:b w:val="0"/>
                <w:bCs w:val="0"/>
              </w:rPr>
              <w:t xml:space="preserve"> de </w:t>
            </w:r>
            <w:proofErr w:type="spellStart"/>
            <w:r w:rsidR="002B2024" w:rsidRPr="002B2024">
              <w:rPr>
                <w:rStyle w:val="Heading1Char"/>
                <w:b w:val="0"/>
                <w:bCs w:val="0"/>
              </w:rPr>
              <w:t>cada</w:t>
            </w:r>
            <w:proofErr w:type="spellEnd"/>
            <w:r w:rsidR="002B2024" w:rsidRPr="002B2024">
              <w:rPr>
                <w:rStyle w:val="Heading1Char"/>
                <w:b w:val="0"/>
                <w:bCs w:val="0"/>
              </w:rPr>
              <w:t xml:space="preserve"> 15 </w:t>
            </w:r>
            <w:proofErr w:type="spellStart"/>
            <w:r w:rsidR="002B2024" w:rsidRPr="002B2024">
              <w:rPr>
                <w:rStyle w:val="Heading1Char"/>
                <w:b w:val="0"/>
                <w:bCs w:val="0"/>
              </w:rPr>
              <w:t>minutos</w:t>
            </w:r>
            <w:proofErr w:type="spellEnd"/>
            <w:r w:rsidR="002B2024" w:rsidRPr="002B2024">
              <w:rPr>
                <w:rStyle w:val="Heading1Char"/>
                <w:b w:val="0"/>
                <w:bCs w:val="0"/>
              </w:rPr>
              <w:t xml:space="preserve"> a </w:t>
            </w:r>
            <w:proofErr w:type="spellStart"/>
            <w:r w:rsidR="002B2024" w:rsidRPr="002B2024">
              <w:rPr>
                <w:rStyle w:val="Heading1Char"/>
                <w:b w:val="0"/>
                <w:bCs w:val="0"/>
              </w:rPr>
              <w:t>cada</w:t>
            </w:r>
            <w:proofErr w:type="spellEnd"/>
            <w:r w:rsidR="002B2024" w:rsidRPr="002B2024">
              <w:rPr>
                <w:rStyle w:val="Heading1Char"/>
                <w:b w:val="0"/>
                <w:bCs w:val="0"/>
              </w:rPr>
              <w:t xml:space="preserve"> 20 </w:t>
            </w:r>
            <w:proofErr w:type="spellStart"/>
            <w:r w:rsidR="002B2024" w:rsidRPr="002B2024">
              <w:rPr>
                <w:rStyle w:val="Heading1Char"/>
                <w:b w:val="0"/>
                <w:bCs w:val="0"/>
              </w:rPr>
              <w:t>minutos</w:t>
            </w:r>
            <w:proofErr w:type="spellEnd"/>
            <w:r w:rsidR="002B2024" w:rsidRPr="002B2024">
              <w:rPr>
                <w:rStyle w:val="Heading1Char"/>
                <w:b w:val="0"/>
                <w:bCs w:val="0"/>
              </w:rPr>
              <w:t xml:space="preserve"> </w:t>
            </w:r>
            <w:proofErr w:type="spellStart"/>
            <w:r w:rsidR="002B2024" w:rsidRPr="002B2024">
              <w:rPr>
                <w:rStyle w:val="Heading1Char"/>
                <w:b w:val="0"/>
                <w:bCs w:val="0"/>
              </w:rPr>
              <w:t>durante</w:t>
            </w:r>
            <w:proofErr w:type="spellEnd"/>
            <w:r w:rsidR="002B2024" w:rsidRPr="002B2024">
              <w:rPr>
                <w:rStyle w:val="Heading1Char"/>
                <w:b w:val="0"/>
                <w:bCs w:val="0"/>
              </w:rPr>
              <w:t xml:space="preserve"> </w:t>
            </w:r>
            <w:proofErr w:type="spellStart"/>
            <w:r w:rsidR="002B2024" w:rsidRPr="002B2024">
              <w:rPr>
                <w:rStyle w:val="Heading1Char"/>
                <w:b w:val="0"/>
                <w:bCs w:val="0"/>
              </w:rPr>
              <w:t>todas</w:t>
            </w:r>
            <w:proofErr w:type="spellEnd"/>
            <w:r w:rsidR="002B2024" w:rsidRPr="002B2024">
              <w:rPr>
                <w:rStyle w:val="Heading1Char"/>
                <w:b w:val="0"/>
                <w:bCs w:val="0"/>
              </w:rPr>
              <w:t xml:space="preserve"> las horas de </w:t>
            </w:r>
            <w:proofErr w:type="spellStart"/>
            <w:r w:rsidR="002B2024" w:rsidRPr="002B2024">
              <w:rPr>
                <w:rStyle w:val="Heading1Char"/>
                <w:b w:val="0"/>
                <w:bCs w:val="0"/>
              </w:rPr>
              <w:t>servicio</w:t>
            </w:r>
            <w:proofErr w:type="spellEnd"/>
            <w:r w:rsidR="002B2024" w:rsidRPr="002B2024">
              <w:rPr>
                <w:rStyle w:val="Heading1Char"/>
                <w:b w:val="0"/>
                <w:bCs w:val="0"/>
              </w:rPr>
              <w:t xml:space="preserve">. Los </w:t>
            </w:r>
            <w:proofErr w:type="spellStart"/>
            <w:r w:rsidR="002B2024" w:rsidRPr="002B2024">
              <w:rPr>
                <w:rStyle w:val="Heading1Char"/>
                <w:b w:val="0"/>
                <w:bCs w:val="0"/>
              </w:rPr>
              <w:t>horarios</w:t>
            </w:r>
            <w:proofErr w:type="spellEnd"/>
            <w:r w:rsidR="002B2024" w:rsidRPr="002B2024">
              <w:rPr>
                <w:rStyle w:val="Heading1Char"/>
                <w:b w:val="0"/>
                <w:bCs w:val="0"/>
              </w:rPr>
              <w:t xml:space="preserve"> se </w:t>
            </w:r>
            <w:proofErr w:type="spellStart"/>
            <w:r w:rsidR="002B2024" w:rsidRPr="002B2024">
              <w:rPr>
                <w:rStyle w:val="Heading1Char"/>
                <w:b w:val="0"/>
                <w:bCs w:val="0"/>
              </w:rPr>
              <w:t>ajustarán</w:t>
            </w:r>
            <w:proofErr w:type="spellEnd"/>
            <w:r w:rsidR="002B2024" w:rsidRPr="002B2024">
              <w:rPr>
                <w:rStyle w:val="Heading1Char"/>
                <w:b w:val="0"/>
                <w:bCs w:val="0"/>
              </w:rPr>
              <w:t xml:space="preserve"> para </w:t>
            </w:r>
            <w:proofErr w:type="spellStart"/>
            <w:r w:rsidR="002B2024" w:rsidRPr="002B2024">
              <w:rPr>
                <w:rStyle w:val="Heading1Char"/>
                <w:b w:val="0"/>
                <w:bCs w:val="0"/>
              </w:rPr>
              <w:t>mejorar</w:t>
            </w:r>
            <w:proofErr w:type="spellEnd"/>
            <w:r w:rsidR="002B2024" w:rsidRPr="002B2024">
              <w:rPr>
                <w:rStyle w:val="Heading1Char"/>
                <w:b w:val="0"/>
                <w:bCs w:val="0"/>
              </w:rPr>
              <w:t xml:space="preserve"> la </w:t>
            </w:r>
            <w:proofErr w:type="spellStart"/>
            <w:r w:rsidR="002B2024" w:rsidRPr="002B2024">
              <w:rPr>
                <w:rStyle w:val="Heading1Char"/>
                <w:b w:val="0"/>
                <w:bCs w:val="0"/>
              </w:rPr>
              <w:t>puntualidad</w:t>
            </w:r>
            <w:proofErr w:type="spellEnd"/>
            <w:r w:rsidR="002B2024" w:rsidRPr="002B2024">
              <w:rPr>
                <w:rStyle w:val="Heading1Char"/>
                <w:b w:val="0"/>
                <w:bCs w:val="0"/>
              </w:rPr>
              <w:t xml:space="preserve"> y la </w:t>
            </w:r>
            <w:proofErr w:type="spellStart"/>
            <w:r w:rsidR="002B2024" w:rsidRPr="002B2024">
              <w:rPr>
                <w:rStyle w:val="Heading1Char"/>
                <w:b w:val="0"/>
                <w:bCs w:val="0"/>
              </w:rPr>
              <w:t>confiabilidad</w:t>
            </w:r>
            <w:proofErr w:type="spellEnd"/>
            <w:r w:rsidR="002B2024" w:rsidRPr="002B2024">
              <w:rPr>
                <w:rStyle w:val="Heading1Char"/>
                <w:b w:val="0"/>
                <w:bCs w:val="0"/>
              </w:rPr>
              <w:t>.</w:t>
            </w:r>
          </w:p>
        </w:tc>
      </w:tr>
      <w:tr w:rsidR="00A55B15" w:rsidRPr="00772C2F" w14:paraId="70F97A5F" w14:textId="77777777" w:rsidTr="00B235BA">
        <w:trPr>
          <w:trHeight w:val="260"/>
          <w:jc w:val="center"/>
        </w:trPr>
        <w:tc>
          <w:tcPr>
            <w:tcW w:w="10620" w:type="dxa"/>
            <w:gridSpan w:val="2"/>
            <w:tcBorders>
              <w:bottom w:val="nil"/>
            </w:tcBorders>
            <w:vAlign w:val="center"/>
          </w:tcPr>
          <w:p w14:paraId="09B22BC0" w14:textId="77777777" w:rsidR="00B235BA" w:rsidRDefault="00B235BA" w:rsidP="00B235BA">
            <w:pPr>
              <w:spacing w:before="120"/>
              <w:rPr>
                <w:b/>
                <w:bCs/>
              </w:rPr>
            </w:pPr>
            <w:r w:rsidRPr="00B235BA">
              <w:rPr>
                <w:b/>
                <w:bCs/>
              </w:rPr>
              <w:t xml:space="preserve">Se </w:t>
            </w:r>
            <w:proofErr w:type="spellStart"/>
            <w:r w:rsidRPr="00B235BA">
              <w:rPr>
                <w:b/>
                <w:bCs/>
              </w:rPr>
              <w:t>realizarán</w:t>
            </w:r>
            <w:proofErr w:type="spellEnd"/>
            <w:r w:rsidRPr="00B235BA">
              <w:rPr>
                <w:b/>
                <w:bCs/>
              </w:rPr>
              <w:t xml:space="preserve"> </w:t>
            </w:r>
            <w:proofErr w:type="spellStart"/>
            <w:r w:rsidRPr="00B235BA">
              <w:rPr>
                <w:b/>
                <w:bCs/>
              </w:rPr>
              <w:t>ajustes</w:t>
            </w:r>
            <w:proofErr w:type="spellEnd"/>
            <w:r w:rsidRPr="00B235BA">
              <w:rPr>
                <w:b/>
                <w:bCs/>
              </w:rPr>
              <w:t xml:space="preserve"> </w:t>
            </w:r>
            <w:proofErr w:type="spellStart"/>
            <w:r w:rsidRPr="00B235BA">
              <w:rPr>
                <w:b/>
                <w:bCs/>
              </w:rPr>
              <w:t>menores</w:t>
            </w:r>
            <w:proofErr w:type="spellEnd"/>
            <w:r w:rsidRPr="00B235BA">
              <w:rPr>
                <w:b/>
                <w:bCs/>
              </w:rPr>
              <w:t xml:space="preserve"> </w:t>
            </w:r>
            <w:proofErr w:type="spellStart"/>
            <w:r w:rsidRPr="00B235BA">
              <w:rPr>
                <w:b/>
                <w:bCs/>
              </w:rPr>
              <w:t>en</w:t>
            </w:r>
            <w:proofErr w:type="spellEnd"/>
            <w:r w:rsidRPr="00B235BA">
              <w:rPr>
                <w:b/>
                <w:bCs/>
              </w:rPr>
              <w:t xml:space="preserve"> </w:t>
            </w:r>
            <w:proofErr w:type="spellStart"/>
            <w:r w:rsidRPr="00B235BA">
              <w:rPr>
                <w:b/>
                <w:bCs/>
              </w:rPr>
              <w:t>los</w:t>
            </w:r>
            <w:proofErr w:type="spellEnd"/>
            <w:r w:rsidRPr="00B235BA">
              <w:rPr>
                <w:b/>
                <w:bCs/>
              </w:rPr>
              <w:t xml:space="preserve"> </w:t>
            </w:r>
            <w:proofErr w:type="spellStart"/>
            <w:r w:rsidRPr="00B235BA">
              <w:rPr>
                <w:b/>
                <w:bCs/>
              </w:rPr>
              <w:t>horarios</w:t>
            </w:r>
            <w:proofErr w:type="spellEnd"/>
            <w:r w:rsidRPr="00B235BA">
              <w:rPr>
                <w:b/>
                <w:bCs/>
              </w:rPr>
              <w:t xml:space="preserve"> de las </w:t>
            </w:r>
            <w:proofErr w:type="spellStart"/>
            <w:r w:rsidRPr="00B235BA">
              <w:rPr>
                <w:b/>
                <w:bCs/>
              </w:rPr>
              <w:t>siguientes</w:t>
            </w:r>
            <w:proofErr w:type="spellEnd"/>
            <w:r w:rsidRPr="00B235BA">
              <w:rPr>
                <w:b/>
                <w:bCs/>
              </w:rPr>
              <w:t xml:space="preserve"> </w:t>
            </w:r>
            <w:proofErr w:type="spellStart"/>
            <w:r w:rsidRPr="00B235BA">
              <w:rPr>
                <w:b/>
                <w:bCs/>
              </w:rPr>
              <w:t>rutas</w:t>
            </w:r>
            <w:proofErr w:type="spellEnd"/>
            <w:r w:rsidRPr="00B235BA">
              <w:rPr>
                <w:b/>
                <w:bCs/>
              </w:rPr>
              <w:t xml:space="preserve"> para </w:t>
            </w:r>
            <w:proofErr w:type="spellStart"/>
            <w:r w:rsidRPr="00B235BA">
              <w:rPr>
                <w:b/>
                <w:bCs/>
              </w:rPr>
              <w:t>mejorar</w:t>
            </w:r>
            <w:proofErr w:type="spellEnd"/>
            <w:r w:rsidRPr="00B235BA">
              <w:rPr>
                <w:b/>
                <w:bCs/>
              </w:rPr>
              <w:t xml:space="preserve"> la </w:t>
            </w:r>
            <w:proofErr w:type="spellStart"/>
            <w:r w:rsidRPr="00B235BA">
              <w:rPr>
                <w:b/>
                <w:bCs/>
              </w:rPr>
              <w:t>puntualidad</w:t>
            </w:r>
            <w:proofErr w:type="spellEnd"/>
            <w:r w:rsidRPr="00B235BA">
              <w:rPr>
                <w:b/>
                <w:bCs/>
              </w:rPr>
              <w:t xml:space="preserve"> y la </w:t>
            </w:r>
            <w:proofErr w:type="spellStart"/>
            <w:r w:rsidRPr="00B235BA">
              <w:rPr>
                <w:b/>
                <w:bCs/>
              </w:rPr>
              <w:t>confiabilidad</w:t>
            </w:r>
            <w:proofErr w:type="spellEnd"/>
            <w:r w:rsidRPr="00B235BA">
              <w:rPr>
                <w:b/>
                <w:bCs/>
              </w:rPr>
              <w:t xml:space="preserve">. </w:t>
            </w:r>
            <w:proofErr w:type="spellStart"/>
            <w:r w:rsidRPr="00B235BA">
              <w:rPr>
                <w:b/>
                <w:bCs/>
              </w:rPr>
              <w:t>Visite</w:t>
            </w:r>
            <w:proofErr w:type="spellEnd"/>
            <w:r w:rsidRPr="00B235BA">
              <w:rPr>
                <w:b/>
                <w:bCs/>
              </w:rPr>
              <w:t xml:space="preserve"> </w:t>
            </w:r>
            <w:hyperlink r:id="rId10" w:history="1">
              <w:r w:rsidRPr="00E7357F">
                <w:rPr>
                  <w:rStyle w:val="Hyperlink"/>
                  <w:b/>
                  <w:bCs/>
                </w:rPr>
                <w:t>www.itsmarta.com</w:t>
              </w:r>
            </w:hyperlink>
            <w:r>
              <w:rPr>
                <w:b/>
                <w:bCs/>
              </w:rPr>
              <w:t xml:space="preserve"> </w:t>
            </w:r>
            <w:r w:rsidRPr="00B235BA">
              <w:rPr>
                <w:b/>
                <w:bCs/>
              </w:rPr>
              <w:t xml:space="preserve">para </w:t>
            </w:r>
            <w:proofErr w:type="spellStart"/>
            <w:r w:rsidRPr="00B235BA">
              <w:rPr>
                <w:b/>
                <w:bCs/>
              </w:rPr>
              <w:t>más</w:t>
            </w:r>
            <w:proofErr w:type="spellEnd"/>
            <w:r w:rsidRPr="00B235BA">
              <w:rPr>
                <w:b/>
                <w:bCs/>
              </w:rPr>
              <w:t xml:space="preserve"> </w:t>
            </w:r>
            <w:proofErr w:type="spellStart"/>
            <w:r w:rsidRPr="00B235BA">
              <w:rPr>
                <w:b/>
                <w:bCs/>
              </w:rPr>
              <w:t>información</w:t>
            </w:r>
            <w:proofErr w:type="spellEnd"/>
            <w:r w:rsidRPr="00B235BA">
              <w:rPr>
                <w:b/>
                <w:bCs/>
              </w:rPr>
              <w:t>.</w:t>
            </w:r>
          </w:p>
          <w:p w14:paraId="7349CAE4" w14:textId="04A0037B" w:rsidR="00B235BA" w:rsidRPr="00B235BA" w:rsidRDefault="00B235BA" w:rsidP="00B235BA">
            <w:pPr>
              <w:spacing w:before="120"/>
              <w:rPr>
                <w:rStyle w:val="Heading1Char"/>
              </w:rPr>
            </w:pPr>
          </w:p>
        </w:tc>
      </w:tr>
      <w:tr w:rsidR="00A55B15" w:rsidRPr="00772C2F" w14:paraId="3DB04BC7" w14:textId="77777777" w:rsidTr="00020728">
        <w:trPr>
          <w:trHeight w:val="990"/>
          <w:jc w:val="center"/>
        </w:trPr>
        <w:tc>
          <w:tcPr>
            <w:tcW w:w="5310" w:type="dxa"/>
            <w:tcBorders>
              <w:top w:val="nil"/>
            </w:tcBorders>
            <w:vAlign w:val="center"/>
          </w:tcPr>
          <w:p w14:paraId="2DD87DEE" w14:textId="77777777" w:rsidR="00A55B15" w:rsidRPr="001F5C04" w:rsidRDefault="00A55B15" w:rsidP="00B235BA">
            <w:pPr>
              <w:spacing w:after="80"/>
              <w:rPr>
                <w:rStyle w:val="Heading1Char"/>
                <w:b w:val="0"/>
                <w:bCs w:val="0"/>
                <w:sz w:val="22"/>
                <w:szCs w:val="22"/>
              </w:rPr>
            </w:pP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   3 – Martin Luther King Jr Drive / Auburn Ave</w:t>
            </w:r>
            <w:r w:rsidRPr="001F5C04">
              <w:rPr>
                <w:rStyle w:val="Heading1Char"/>
                <w:b w:val="0"/>
                <w:bCs w:val="0"/>
                <w:color w:val="000000" w:themeColor="text1"/>
                <w:sz w:val="22"/>
                <w:szCs w:val="22"/>
              </w:rPr>
              <w:t>nue</w:t>
            </w:r>
          </w:p>
          <w:p w14:paraId="6563F132" w14:textId="77777777" w:rsidR="00A55B15" w:rsidRPr="001F5C04" w:rsidRDefault="00A55B15" w:rsidP="00B235BA">
            <w:pPr>
              <w:spacing w:after="80"/>
              <w:rPr>
                <w:rStyle w:val="Heading1Char"/>
                <w:b w:val="0"/>
                <w:bCs w:val="0"/>
                <w:sz w:val="22"/>
                <w:szCs w:val="22"/>
              </w:rPr>
            </w:pP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   4 – Moreland Avenue</w:t>
            </w:r>
          </w:p>
          <w:p w14:paraId="4628EDEB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 xml:space="preserve">    5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Piedmont Road / Sandy Springs</w:t>
            </w:r>
          </w:p>
          <w:p w14:paraId="2B3C39A6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 xml:space="preserve">  12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Howell Mill Road / Cumberland</w:t>
            </w:r>
          </w:p>
          <w:p w14:paraId="407C50A6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 xml:space="preserve">  15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Candler Road</w:t>
            </w:r>
          </w:p>
          <w:p w14:paraId="7C2EC4BF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 xml:space="preserve">  19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Clairmont Road / W Howard Avenue</w:t>
            </w:r>
          </w:p>
          <w:p w14:paraId="293EC86D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 xml:space="preserve">  21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Memorial Drive</w:t>
            </w:r>
          </w:p>
          <w:p w14:paraId="689BCCF2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 xml:space="preserve">  25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Peachtree Boulevard</w:t>
            </w:r>
          </w:p>
          <w:p w14:paraId="3C124777" w14:textId="77777777" w:rsidR="00A55B15" w:rsidRPr="001F5C04" w:rsidRDefault="00A55B15" w:rsidP="00B235BA">
            <w:pPr>
              <w:spacing w:after="80"/>
              <w:rPr>
                <w:rStyle w:val="Heading1Char"/>
                <w:b w:val="0"/>
                <w:bCs w:val="0"/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 xml:space="preserve">  34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Gresham Road</w:t>
            </w:r>
          </w:p>
          <w:p w14:paraId="244C7B1F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 xml:space="preserve">  37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</w:t>
            </w:r>
            <w:proofErr w:type="spellStart"/>
            <w:r w:rsidRPr="001F5C04">
              <w:rPr>
                <w:sz w:val="22"/>
                <w:szCs w:val="22"/>
              </w:rPr>
              <w:t>Defoors</w:t>
            </w:r>
            <w:proofErr w:type="spellEnd"/>
            <w:r w:rsidRPr="001F5C04">
              <w:rPr>
                <w:sz w:val="22"/>
                <w:szCs w:val="22"/>
              </w:rPr>
              <w:t xml:space="preserve"> Ferry Road</w:t>
            </w:r>
          </w:p>
          <w:p w14:paraId="251C1467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 xml:space="preserve">  39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Buford Highway</w:t>
            </w:r>
          </w:p>
          <w:p w14:paraId="4147797A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 xml:space="preserve">  40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Peachtree Street / Downtown</w:t>
            </w:r>
          </w:p>
          <w:p w14:paraId="6E0C10CA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 xml:space="preserve">  42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Pryor Road</w:t>
            </w:r>
          </w:p>
          <w:p w14:paraId="5FECFC8F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 xml:space="preserve">  58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</w:t>
            </w:r>
            <w:r w:rsidRPr="001F5C04">
              <w:rPr>
                <w:color w:val="000000" w:themeColor="text1"/>
                <w:sz w:val="22"/>
                <w:szCs w:val="22"/>
              </w:rPr>
              <w:t>Hollywood Road / Lucile Avenue</w:t>
            </w:r>
          </w:p>
          <w:p w14:paraId="21A1D870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 xml:space="preserve">  60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Hightower Road</w:t>
            </w:r>
          </w:p>
          <w:p w14:paraId="58F8F609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rFonts w:cs="Arial"/>
                <w:color w:val="000000"/>
                <w:sz w:val="22"/>
                <w:szCs w:val="22"/>
              </w:rPr>
              <w:t xml:space="preserve">  66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</w:t>
            </w:r>
            <w:r w:rsidRPr="001F5C04">
              <w:rPr>
                <w:rFonts w:cs="Arial"/>
                <w:color w:val="000000"/>
                <w:sz w:val="22"/>
                <w:szCs w:val="22"/>
              </w:rPr>
              <w:t>Lynhurst Drive / Princeton Lakes</w:t>
            </w:r>
            <w:r w:rsidRPr="001F5C04">
              <w:rPr>
                <w:sz w:val="22"/>
                <w:szCs w:val="22"/>
              </w:rPr>
              <w:t xml:space="preserve"> </w:t>
            </w:r>
          </w:p>
          <w:p w14:paraId="62039DB2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 xml:space="preserve">  83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Campbellton Road</w:t>
            </w:r>
          </w:p>
          <w:p w14:paraId="3FC59B1E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lastRenderedPageBreak/>
              <w:t xml:space="preserve">  85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Roswell</w:t>
            </w:r>
          </w:p>
          <w:p w14:paraId="1ADCA57E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 xml:space="preserve">  89 – Old National Highway</w:t>
            </w:r>
          </w:p>
          <w:p w14:paraId="1DC59337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>103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Peeler Road</w:t>
            </w:r>
          </w:p>
        </w:tc>
        <w:tc>
          <w:tcPr>
            <w:tcW w:w="5310" w:type="dxa"/>
            <w:tcBorders>
              <w:top w:val="nil"/>
            </w:tcBorders>
          </w:tcPr>
          <w:p w14:paraId="3FAD608C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lastRenderedPageBreak/>
              <w:t>107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Glenwood</w:t>
            </w:r>
            <w:r w:rsidRPr="001F5C04" w:rsidDel="00EE61CF">
              <w:rPr>
                <w:sz w:val="22"/>
                <w:szCs w:val="22"/>
              </w:rPr>
              <w:t xml:space="preserve"> </w:t>
            </w:r>
          </w:p>
          <w:p w14:paraId="795DC435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>110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Peachtree Road / Buckhead</w:t>
            </w:r>
          </w:p>
          <w:p w14:paraId="1D3D0DEE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>114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Columbia Drive</w:t>
            </w:r>
          </w:p>
          <w:p w14:paraId="4A4C33DC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>117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Rockbridge Road / Panola Road</w:t>
            </w:r>
          </w:p>
          <w:p w14:paraId="686E54F0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>119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Hairston Road / Stone Mountain Village</w:t>
            </w:r>
          </w:p>
          <w:p w14:paraId="6BBD691B" w14:textId="77777777" w:rsidR="00A55B15" w:rsidRPr="001F5C04" w:rsidRDefault="00A55B15" w:rsidP="00B235BA">
            <w:pPr>
              <w:spacing w:after="80"/>
              <w:rPr>
                <w:sz w:val="22"/>
                <w:szCs w:val="22"/>
              </w:rPr>
            </w:pPr>
            <w:r w:rsidRPr="001F5C04">
              <w:rPr>
                <w:sz w:val="22"/>
                <w:szCs w:val="22"/>
              </w:rPr>
              <w:t>121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sz w:val="22"/>
                <w:szCs w:val="22"/>
              </w:rPr>
              <w:t xml:space="preserve"> Memorial Drive / North Hairston Road</w:t>
            </w:r>
          </w:p>
          <w:p w14:paraId="5C761C8E" w14:textId="77777777" w:rsidR="00A55B15" w:rsidRPr="001F5C04" w:rsidRDefault="00A55B15" w:rsidP="00B235BA">
            <w:pPr>
              <w:spacing w:after="80"/>
              <w:rPr>
                <w:rFonts w:cs="Arial"/>
                <w:color w:val="000000"/>
                <w:sz w:val="22"/>
                <w:szCs w:val="22"/>
              </w:rPr>
            </w:pPr>
            <w:r w:rsidRPr="001F5C04">
              <w:rPr>
                <w:rFonts w:cs="Arial"/>
                <w:color w:val="000000"/>
                <w:sz w:val="22"/>
                <w:szCs w:val="22"/>
              </w:rPr>
              <w:t>181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rFonts w:cs="Arial"/>
                <w:color w:val="000000"/>
                <w:sz w:val="22"/>
                <w:szCs w:val="22"/>
              </w:rPr>
              <w:t xml:space="preserve"> Washington Road / Fairburn</w:t>
            </w:r>
          </w:p>
          <w:p w14:paraId="3A325538" w14:textId="77777777" w:rsidR="00A55B15" w:rsidRPr="001F5C04" w:rsidRDefault="00A55B15" w:rsidP="00B235BA">
            <w:pPr>
              <w:spacing w:after="80"/>
              <w:rPr>
                <w:rFonts w:cs="Arial"/>
                <w:color w:val="000000"/>
                <w:sz w:val="22"/>
                <w:szCs w:val="22"/>
              </w:rPr>
            </w:pPr>
            <w:r w:rsidRPr="001F5C04">
              <w:rPr>
                <w:rFonts w:cs="Arial"/>
                <w:color w:val="000000"/>
                <w:sz w:val="22"/>
                <w:szCs w:val="22"/>
              </w:rPr>
              <w:t>189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rFonts w:cs="Arial"/>
                <w:color w:val="000000"/>
                <w:sz w:val="22"/>
                <w:szCs w:val="22"/>
              </w:rPr>
              <w:t xml:space="preserve"> Flat Shoals Road / Scofield Road</w:t>
            </w:r>
          </w:p>
          <w:p w14:paraId="37FC12D2" w14:textId="77777777" w:rsidR="00A55B15" w:rsidRPr="001F5C04" w:rsidRDefault="00A55B15" w:rsidP="00B235BA">
            <w:pPr>
              <w:spacing w:after="80"/>
              <w:rPr>
                <w:rFonts w:cs="Arial"/>
                <w:color w:val="000000"/>
                <w:sz w:val="22"/>
                <w:szCs w:val="22"/>
              </w:rPr>
            </w:pPr>
            <w:r w:rsidRPr="001F5C04">
              <w:rPr>
                <w:rFonts w:cs="Arial"/>
                <w:color w:val="000000"/>
                <w:sz w:val="22"/>
                <w:szCs w:val="22"/>
              </w:rPr>
              <w:t>192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rFonts w:cs="Arial"/>
                <w:color w:val="000000"/>
                <w:sz w:val="22"/>
                <w:szCs w:val="22"/>
              </w:rPr>
              <w:t xml:space="preserve"> Old Dixie / Tara Boulevard</w:t>
            </w:r>
          </w:p>
          <w:p w14:paraId="5C6AD515" w14:textId="77777777" w:rsidR="00A55B15" w:rsidRPr="001F5C04" w:rsidRDefault="00A55B15" w:rsidP="00B235BA">
            <w:pPr>
              <w:spacing w:after="80"/>
              <w:rPr>
                <w:rFonts w:cs="Arial"/>
                <w:color w:val="000000"/>
                <w:sz w:val="22"/>
                <w:szCs w:val="22"/>
              </w:rPr>
            </w:pPr>
            <w:r w:rsidRPr="001F5C04">
              <w:rPr>
                <w:rFonts w:cs="Arial"/>
                <w:color w:val="000000"/>
                <w:sz w:val="22"/>
                <w:szCs w:val="22"/>
              </w:rPr>
              <w:t>194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rFonts w:cs="Arial"/>
                <w:color w:val="000000"/>
                <w:sz w:val="22"/>
                <w:szCs w:val="22"/>
              </w:rPr>
              <w:t xml:space="preserve"> Conley Road / Mt Zion</w:t>
            </w:r>
          </w:p>
          <w:p w14:paraId="097D7BD2" w14:textId="77777777" w:rsidR="00A55B15" w:rsidRPr="001F5C04" w:rsidRDefault="00A55B15" w:rsidP="00B235BA">
            <w:pPr>
              <w:spacing w:after="80"/>
              <w:rPr>
                <w:rFonts w:cs="Arial"/>
                <w:color w:val="000000"/>
                <w:sz w:val="22"/>
                <w:szCs w:val="22"/>
              </w:rPr>
            </w:pPr>
            <w:r w:rsidRPr="001F5C04">
              <w:rPr>
                <w:rFonts w:cs="Arial"/>
                <w:color w:val="000000"/>
                <w:sz w:val="22"/>
                <w:szCs w:val="22"/>
              </w:rPr>
              <w:t>195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rFonts w:cs="Arial"/>
                <w:color w:val="000000"/>
                <w:sz w:val="22"/>
                <w:szCs w:val="22"/>
              </w:rPr>
              <w:t xml:space="preserve"> Forest Parkway</w:t>
            </w:r>
          </w:p>
          <w:p w14:paraId="2E03DE10" w14:textId="77777777" w:rsidR="00A55B15" w:rsidRPr="001F5C04" w:rsidRDefault="00A55B15" w:rsidP="00B235BA">
            <w:pPr>
              <w:spacing w:after="80"/>
              <w:rPr>
                <w:rFonts w:cs="Arial"/>
                <w:color w:val="000000"/>
                <w:sz w:val="22"/>
                <w:szCs w:val="22"/>
              </w:rPr>
            </w:pPr>
            <w:r w:rsidRPr="001F5C04">
              <w:rPr>
                <w:rFonts w:cs="Arial"/>
                <w:color w:val="000000"/>
                <w:sz w:val="22"/>
                <w:szCs w:val="22"/>
              </w:rPr>
              <w:t>800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rFonts w:cs="Arial"/>
                <w:color w:val="000000"/>
                <w:sz w:val="22"/>
                <w:szCs w:val="22"/>
              </w:rPr>
              <w:t xml:space="preserve"> Lovejoy</w:t>
            </w:r>
          </w:p>
          <w:p w14:paraId="656ADD2F" w14:textId="77777777" w:rsidR="00A55B15" w:rsidRPr="001F5C04" w:rsidRDefault="00A55B15" w:rsidP="00B235BA">
            <w:pPr>
              <w:spacing w:after="80"/>
              <w:rPr>
                <w:rFonts w:cs="Arial"/>
                <w:color w:val="000000"/>
                <w:sz w:val="22"/>
                <w:szCs w:val="22"/>
              </w:rPr>
            </w:pPr>
            <w:r w:rsidRPr="001F5C04">
              <w:rPr>
                <w:rFonts w:cs="Arial"/>
                <w:color w:val="000000"/>
                <w:sz w:val="22"/>
                <w:szCs w:val="22"/>
              </w:rPr>
              <w:t>816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rFonts w:cs="Arial"/>
                <w:color w:val="000000"/>
                <w:sz w:val="22"/>
                <w:szCs w:val="22"/>
              </w:rPr>
              <w:t xml:space="preserve"> North Highland Avenue</w:t>
            </w:r>
          </w:p>
          <w:p w14:paraId="4FB437F4" w14:textId="77777777" w:rsidR="00A55B15" w:rsidRPr="001F5C04" w:rsidRDefault="00A55B15" w:rsidP="00B235BA">
            <w:pPr>
              <w:spacing w:after="80"/>
              <w:rPr>
                <w:rFonts w:cs="Arial"/>
                <w:color w:val="000000"/>
                <w:sz w:val="22"/>
                <w:szCs w:val="22"/>
              </w:rPr>
            </w:pPr>
            <w:r w:rsidRPr="001F5C04">
              <w:rPr>
                <w:rFonts w:cs="Arial"/>
                <w:color w:val="000000"/>
                <w:sz w:val="22"/>
                <w:szCs w:val="22"/>
              </w:rPr>
              <w:t>823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rFonts w:cs="Arial"/>
                <w:color w:val="000000"/>
                <w:sz w:val="22"/>
                <w:szCs w:val="22"/>
              </w:rPr>
              <w:t xml:space="preserve"> Belvedere</w:t>
            </w:r>
          </w:p>
          <w:p w14:paraId="4FD36A59" w14:textId="77777777" w:rsidR="00A55B15" w:rsidRPr="001F5C04" w:rsidRDefault="00A55B15" w:rsidP="00B235BA">
            <w:pPr>
              <w:spacing w:after="80"/>
              <w:rPr>
                <w:rFonts w:cs="Arial"/>
                <w:color w:val="000000"/>
                <w:sz w:val="22"/>
                <w:szCs w:val="22"/>
              </w:rPr>
            </w:pPr>
            <w:r w:rsidRPr="001F5C04">
              <w:rPr>
                <w:rFonts w:cs="Arial"/>
                <w:color w:val="000000"/>
                <w:sz w:val="22"/>
                <w:szCs w:val="22"/>
              </w:rPr>
              <w:t>832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rFonts w:cs="Arial"/>
                <w:color w:val="000000"/>
                <w:sz w:val="22"/>
                <w:szCs w:val="22"/>
              </w:rPr>
              <w:t xml:space="preserve"> Grant Park</w:t>
            </w:r>
          </w:p>
          <w:p w14:paraId="7CA3C8F2" w14:textId="77777777" w:rsidR="00A55B15" w:rsidRPr="001F5C04" w:rsidRDefault="00A55B15" w:rsidP="00B235BA">
            <w:pPr>
              <w:spacing w:after="80"/>
              <w:rPr>
                <w:rFonts w:cs="Arial"/>
                <w:color w:val="000000"/>
                <w:sz w:val="22"/>
                <w:szCs w:val="22"/>
              </w:rPr>
            </w:pPr>
            <w:r w:rsidRPr="001F5C04">
              <w:rPr>
                <w:rFonts w:cs="Arial"/>
                <w:color w:val="000000"/>
                <w:sz w:val="22"/>
                <w:szCs w:val="22"/>
              </w:rPr>
              <w:t>850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rFonts w:cs="Arial"/>
                <w:color w:val="000000"/>
                <w:sz w:val="22"/>
                <w:szCs w:val="22"/>
              </w:rPr>
              <w:t xml:space="preserve"> Carroll Heights / Fairburn Heights</w:t>
            </w:r>
          </w:p>
          <w:p w14:paraId="3260EC58" w14:textId="77777777" w:rsidR="00A55B15" w:rsidRPr="001F5C04" w:rsidRDefault="00A55B15" w:rsidP="00B235BA">
            <w:pPr>
              <w:spacing w:after="80"/>
              <w:rPr>
                <w:rFonts w:cs="Arial"/>
                <w:color w:val="000000"/>
                <w:sz w:val="22"/>
                <w:szCs w:val="22"/>
              </w:rPr>
            </w:pPr>
            <w:r w:rsidRPr="001F5C04">
              <w:rPr>
                <w:rFonts w:cs="Arial"/>
                <w:color w:val="000000"/>
                <w:sz w:val="22"/>
                <w:szCs w:val="22"/>
              </w:rPr>
              <w:t>856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rFonts w:cs="Arial"/>
                <w:color w:val="000000"/>
                <w:sz w:val="22"/>
                <w:szCs w:val="22"/>
              </w:rPr>
              <w:t xml:space="preserve"> Baker Hills / Wilson Mill Meadows</w:t>
            </w:r>
          </w:p>
          <w:p w14:paraId="4B57AC55" w14:textId="77777777" w:rsidR="00A55B15" w:rsidRPr="001F5C04" w:rsidRDefault="00A55B15" w:rsidP="00B235BA">
            <w:pPr>
              <w:spacing w:after="80"/>
              <w:rPr>
                <w:rFonts w:cs="Arial"/>
                <w:color w:val="000000"/>
                <w:sz w:val="22"/>
                <w:szCs w:val="22"/>
              </w:rPr>
            </w:pPr>
            <w:r w:rsidRPr="001F5C04">
              <w:rPr>
                <w:rFonts w:cs="Arial"/>
                <w:color w:val="000000"/>
                <w:sz w:val="22"/>
                <w:szCs w:val="22"/>
              </w:rPr>
              <w:lastRenderedPageBreak/>
              <w:t>865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rFonts w:cs="Arial"/>
                <w:color w:val="000000"/>
                <w:sz w:val="22"/>
                <w:szCs w:val="22"/>
              </w:rPr>
              <w:t xml:space="preserve"> Boulder Park Drive</w:t>
            </w:r>
          </w:p>
          <w:p w14:paraId="7D7B13D7" w14:textId="77777777" w:rsidR="00A55B15" w:rsidRPr="001F5C04" w:rsidRDefault="00A55B15" w:rsidP="00B235BA">
            <w:pPr>
              <w:spacing w:after="80"/>
              <w:rPr>
                <w:rFonts w:cs="Arial"/>
                <w:color w:val="000000"/>
                <w:sz w:val="22"/>
                <w:szCs w:val="22"/>
              </w:rPr>
            </w:pPr>
            <w:r w:rsidRPr="001F5C04">
              <w:rPr>
                <w:rFonts w:cs="Arial"/>
                <w:color w:val="000000"/>
                <w:sz w:val="22"/>
                <w:szCs w:val="22"/>
              </w:rPr>
              <w:t>867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rFonts w:cs="Arial"/>
                <w:color w:val="000000"/>
                <w:sz w:val="22"/>
                <w:szCs w:val="22"/>
              </w:rPr>
              <w:t xml:space="preserve"> Peyton Forest / Dixie Hills</w:t>
            </w:r>
          </w:p>
          <w:p w14:paraId="75B50C93" w14:textId="77777777" w:rsidR="00A55B15" w:rsidRPr="001F5C04" w:rsidRDefault="00A55B15" w:rsidP="00B235BA">
            <w:pPr>
              <w:spacing w:after="80"/>
              <w:rPr>
                <w:rStyle w:val="Heading1Char"/>
                <w:sz w:val="22"/>
                <w:szCs w:val="22"/>
              </w:rPr>
            </w:pPr>
            <w:r w:rsidRPr="001F5C04">
              <w:rPr>
                <w:rFonts w:cs="Arial"/>
                <w:color w:val="000000"/>
                <w:sz w:val="22"/>
                <w:szCs w:val="22"/>
              </w:rPr>
              <w:t>899</w:t>
            </w:r>
            <w:r w:rsidRPr="001F5C04">
              <w:rPr>
                <w:rStyle w:val="Heading1Char"/>
                <w:b w:val="0"/>
                <w:bCs w:val="0"/>
                <w:sz w:val="22"/>
                <w:szCs w:val="22"/>
              </w:rPr>
              <w:t xml:space="preserve"> –</w:t>
            </w:r>
            <w:r w:rsidRPr="001F5C04">
              <w:rPr>
                <w:rFonts w:cs="Arial"/>
                <w:color w:val="000000"/>
                <w:sz w:val="22"/>
                <w:szCs w:val="22"/>
              </w:rPr>
              <w:t xml:space="preserve"> Old Fourth Ward</w:t>
            </w:r>
          </w:p>
        </w:tc>
      </w:tr>
      <w:tr w:rsidR="00A55B15" w:rsidRPr="00EE61CF" w14:paraId="5B0C8736" w14:textId="77777777" w:rsidTr="00B235BA">
        <w:trPr>
          <w:trHeight w:val="710"/>
          <w:jc w:val="center"/>
        </w:trPr>
        <w:tc>
          <w:tcPr>
            <w:tcW w:w="10620" w:type="dxa"/>
            <w:gridSpan w:val="2"/>
            <w:shd w:val="clear" w:color="auto" w:fill="000000" w:themeFill="text1"/>
            <w:vAlign w:val="center"/>
          </w:tcPr>
          <w:p w14:paraId="2F57EC2F" w14:textId="79253337" w:rsidR="00A55B15" w:rsidRPr="00EE61CF" w:rsidRDefault="00B235BA" w:rsidP="00B235BA">
            <w:pPr>
              <w:jc w:val="center"/>
              <w:rPr>
                <w:b/>
                <w:bCs/>
              </w:rPr>
            </w:pPr>
            <w:r w:rsidRPr="00B235BA">
              <w:rPr>
                <w:b/>
                <w:bCs/>
              </w:rPr>
              <w:lastRenderedPageBreak/>
              <w:t>AJUSTES EN LAS RUTAS</w:t>
            </w:r>
          </w:p>
        </w:tc>
      </w:tr>
      <w:tr w:rsidR="00A55B15" w:rsidRPr="00772C2F" w14:paraId="05C9C61B" w14:textId="77777777" w:rsidTr="00B235BA">
        <w:trPr>
          <w:trHeight w:val="1160"/>
          <w:jc w:val="center"/>
        </w:trPr>
        <w:tc>
          <w:tcPr>
            <w:tcW w:w="10620" w:type="dxa"/>
            <w:gridSpan w:val="2"/>
            <w:shd w:val="clear" w:color="auto" w:fill="auto"/>
            <w:vAlign w:val="center"/>
          </w:tcPr>
          <w:p w14:paraId="0AAC0F0B" w14:textId="697011F1" w:rsidR="00A55B15" w:rsidRPr="001F08DE" w:rsidRDefault="00A55B15" w:rsidP="00B235BA">
            <w:pPr>
              <w:pStyle w:val="Heading1"/>
              <w:rPr>
                <w:b w:val="0"/>
                <w:bCs w:val="0"/>
              </w:rPr>
            </w:pPr>
            <w:r w:rsidRPr="0001285E">
              <w:t>6 Clifton Road</w:t>
            </w:r>
            <w:r>
              <w:t xml:space="preserve"> </w:t>
            </w:r>
            <w:r w:rsidRPr="0001285E">
              <w:t>/</w:t>
            </w:r>
            <w:r>
              <w:t xml:space="preserve"> </w:t>
            </w:r>
            <w:r w:rsidRPr="0001285E">
              <w:t xml:space="preserve">Emory </w:t>
            </w:r>
            <w:r w:rsidR="00B235BA">
              <w:t>y</w:t>
            </w:r>
            <w:r w:rsidRPr="0001285E">
              <w:t xml:space="preserve"> 809 Monroe</w:t>
            </w:r>
            <w:r>
              <w:t xml:space="preserve"> </w:t>
            </w:r>
            <w:r w:rsidRPr="00872582">
              <w:t>Drive</w:t>
            </w:r>
            <w:r>
              <w:t xml:space="preserve"> </w:t>
            </w:r>
            <w:r w:rsidRPr="0001285E">
              <w:t>/</w:t>
            </w:r>
            <w:r>
              <w:t xml:space="preserve"> </w:t>
            </w:r>
            <w:r w:rsidRPr="0001285E">
              <w:t>Boulevard</w:t>
            </w:r>
            <w:r>
              <w:t xml:space="preserve"> - </w:t>
            </w:r>
            <w:proofErr w:type="spellStart"/>
            <w:r w:rsidR="00B235BA" w:rsidRPr="00B235BA">
              <w:rPr>
                <w:b w:val="0"/>
                <w:bCs w:val="0"/>
              </w:rPr>
              <w:t>Estas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rutas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fueron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reasignadas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al </w:t>
            </w:r>
            <w:proofErr w:type="spellStart"/>
            <w:r w:rsidR="00B235BA" w:rsidRPr="00B235BA">
              <w:rPr>
                <w:b w:val="0"/>
                <w:bCs w:val="0"/>
              </w:rPr>
              <w:t>circuito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r w:rsidR="00186C5F">
              <w:rPr>
                <w:b w:val="0"/>
                <w:bCs w:val="0"/>
              </w:rPr>
              <w:t>N</w:t>
            </w:r>
            <w:r w:rsidR="00B235BA" w:rsidRPr="00B235BA">
              <w:rPr>
                <w:b w:val="0"/>
                <w:bCs w:val="0"/>
              </w:rPr>
              <w:t xml:space="preserve">orte de autobuses </w:t>
            </w:r>
            <w:proofErr w:type="spellStart"/>
            <w:r w:rsidR="00B235BA" w:rsidRPr="00B235BA">
              <w:rPr>
                <w:b w:val="0"/>
                <w:bCs w:val="0"/>
              </w:rPr>
              <w:t>en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r w:rsidR="00186C5F">
              <w:rPr>
                <w:b w:val="0"/>
                <w:bCs w:val="0"/>
              </w:rPr>
              <w:t xml:space="preserve">la </w:t>
            </w:r>
            <w:proofErr w:type="spellStart"/>
            <w:r w:rsidR="00186C5F">
              <w:rPr>
                <w:b w:val="0"/>
                <w:bCs w:val="0"/>
              </w:rPr>
              <w:t>Estaci</w:t>
            </w:r>
            <w:r w:rsidR="00186C5F">
              <w:rPr>
                <w:rFonts w:cs="Arial"/>
                <w:b w:val="0"/>
                <w:bCs w:val="0"/>
              </w:rPr>
              <w:t>ó</w:t>
            </w:r>
            <w:r w:rsidR="00186C5F">
              <w:rPr>
                <w:b w:val="0"/>
                <w:bCs w:val="0"/>
              </w:rPr>
              <w:t>n</w:t>
            </w:r>
            <w:proofErr w:type="spellEnd"/>
            <w:r w:rsidR="00186C5F">
              <w:rPr>
                <w:b w:val="0"/>
                <w:bCs w:val="0"/>
              </w:rPr>
              <w:t xml:space="preserve"> de </w:t>
            </w:r>
            <w:r w:rsidR="00B235BA" w:rsidRPr="00B235BA">
              <w:rPr>
                <w:b w:val="0"/>
                <w:bCs w:val="0"/>
              </w:rPr>
              <w:t xml:space="preserve">Lindbergh Center a </w:t>
            </w:r>
            <w:proofErr w:type="spellStart"/>
            <w:r w:rsidR="00B235BA" w:rsidRPr="00B235BA">
              <w:rPr>
                <w:b w:val="0"/>
                <w:bCs w:val="0"/>
              </w:rPr>
              <w:t>partir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del 25 de </w:t>
            </w:r>
            <w:r w:rsidR="00186F06">
              <w:rPr>
                <w:b w:val="0"/>
                <w:bCs w:val="0"/>
              </w:rPr>
              <w:t>E</w:t>
            </w:r>
            <w:r w:rsidR="00B235BA" w:rsidRPr="00B235BA">
              <w:rPr>
                <w:b w:val="0"/>
                <w:bCs w:val="0"/>
              </w:rPr>
              <w:t>nero de</w:t>
            </w:r>
            <w:r w:rsidR="00186F06">
              <w:rPr>
                <w:b w:val="0"/>
                <w:bCs w:val="0"/>
              </w:rPr>
              <w:t>l</w:t>
            </w:r>
            <w:r w:rsidR="00B235BA" w:rsidRPr="00B235BA">
              <w:rPr>
                <w:b w:val="0"/>
                <w:bCs w:val="0"/>
              </w:rPr>
              <w:t xml:space="preserve"> 202</w:t>
            </w:r>
            <w:r w:rsidR="00186C5F">
              <w:rPr>
                <w:b w:val="0"/>
                <w:bCs w:val="0"/>
              </w:rPr>
              <w:t>5</w:t>
            </w:r>
            <w:r w:rsidR="00B235BA" w:rsidRPr="00B235BA">
              <w:rPr>
                <w:b w:val="0"/>
                <w:bCs w:val="0"/>
              </w:rPr>
              <w:t xml:space="preserve">. Los </w:t>
            </w:r>
            <w:proofErr w:type="spellStart"/>
            <w:r w:rsidR="00B235BA" w:rsidRPr="00B235BA">
              <w:rPr>
                <w:b w:val="0"/>
                <w:bCs w:val="0"/>
              </w:rPr>
              <w:t>horarios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de </w:t>
            </w:r>
            <w:proofErr w:type="spellStart"/>
            <w:r w:rsidR="00B235BA" w:rsidRPr="00B235BA">
              <w:rPr>
                <w:b w:val="0"/>
                <w:bCs w:val="0"/>
              </w:rPr>
              <w:t>los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viajes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no </w:t>
            </w:r>
            <w:proofErr w:type="spellStart"/>
            <w:r w:rsidR="00B235BA" w:rsidRPr="00B235BA">
              <w:rPr>
                <w:b w:val="0"/>
                <w:bCs w:val="0"/>
              </w:rPr>
              <w:t>cambiaron</w:t>
            </w:r>
            <w:proofErr w:type="spellEnd"/>
            <w:r w:rsidR="00B235BA" w:rsidRPr="00B235BA">
              <w:rPr>
                <w:b w:val="0"/>
                <w:bCs w:val="0"/>
              </w:rPr>
              <w:t>.</w:t>
            </w:r>
          </w:p>
        </w:tc>
      </w:tr>
      <w:tr w:rsidR="00A55B15" w:rsidRPr="00772C2F" w14:paraId="2B21442C" w14:textId="77777777" w:rsidTr="00B235BA">
        <w:trPr>
          <w:trHeight w:val="827"/>
          <w:jc w:val="center"/>
        </w:trPr>
        <w:tc>
          <w:tcPr>
            <w:tcW w:w="10620" w:type="dxa"/>
            <w:gridSpan w:val="2"/>
            <w:vAlign w:val="center"/>
          </w:tcPr>
          <w:p w14:paraId="28C1BAA0" w14:textId="67CD97A9" w:rsidR="00A55B15" w:rsidRPr="001F08DE" w:rsidRDefault="00A55B15" w:rsidP="00B235BA">
            <w:pPr>
              <w:pStyle w:val="Heading1"/>
            </w:pPr>
            <w:r w:rsidRPr="0001285E">
              <w:t>30 LaVista Road</w:t>
            </w:r>
            <w:r>
              <w:t xml:space="preserve"> - </w:t>
            </w:r>
            <w:r w:rsidR="00B235BA" w:rsidRPr="00B235BA">
              <w:rPr>
                <w:b w:val="0"/>
                <w:bCs w:val="0"/>
              </w:rPr>
              <w:t xml:space="preserve">La </w:t>
            </w:r>
            <w:proofErr w:type="spellStart"/>
            <w:r w:rsidR="00B235BA" w:rsidRPr="00B235BA">
              <w:rPr>
                <w:b w:val="0"/>
                <w:bCs w:val="0"/>
              </w:rPr>
              <w:t>información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del </w:t>
            </w:r>
            <w:proofErr w:type="spellStart"/>
            <w:r w:rsidR="00B235BA" w:rsidRPr="00B235BA">
              <w:rPr>
                <w:b w:val="0"/>
                <w:bCs w:val="0"/>
              </w:rPr>
              <w:t>sistema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digital se </w:t>
            </w:r>
            <w:proofErr w:type="spellStart"/>
            <w:r w:rsidR="00B235BA" w:rsidRPr="00B235BA">
              <w:rPr>
                <w:b w:val="0"/>
                <w:bCs w:val="0"/>
              </w:rPr>
              <w:t>actualizará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debido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a la </w:t>
            </w:r>
            <w:proofErr w:type="spellStart"/>
            <w:r w:rsidR="00B235BA" w:rsidRPr="00B235BA">
              <w:rPr>
                <w:b w:val="0"/>
                <w:bCs w:val="0"/>
              </w:rPr>
              <w:t>reconfiguración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de la </w:t>
            </w:r>
            <w:proofErr w:type="spellStart"/>
            <w:r w:rsidR="00B235BA" w:rsidRPr="00B235BA">
              <w:rPr>
                <w:b w:val="0"/>
                <w:bCs w:val="0"/>
              </w:rPr>
              <w:t>intersección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en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Executive Park Drive </w:t>
            </w:r>
            <w:proofErr w:type="gramStart"/>
            <w:r w:rsidR="00B235BA" w:rsidRPr="00B235BA">
              <w:rPr>
                <w:b w:val="0"/>
                <w:bCs w:val="0"/>
              </w:rPr>
              <w:t>y</w:t>
            </w:r>
            <w:proofErr w:type="gramEnd"/>
            <w:r w:rsidR="00B235BA" w:rsidRPr="00B235BA">
              <w:rPr>
                <w:b w:val="0"/>
                <w:bCs w:val="0"/>
              </w:rPr>
              <w:t xml:space="preserve"> North Druid Hills Road.</w:t>
            </w:r>
          </w:p>
        </w:tc>
      </w:tr>
      <w:tr w:rsidR="00A55B15" w:rsidRPr="00772C2F" w14:paraId="14A0E5FB" w14:textId="77777777" w:rsidTr="00020728">
        <w:trPr>
          <w:trHeight w:val="1025"/>
          <w:jc w:val="center"/>
        </w:trPr>
        <w:tc>
          <w:tcPr>
            <w:tcW w:w="10620" w:type="dxa"/>
            <w:gridSpan w:val="2"/>
            <w:vAlign w:val="center"/>
          </w:tcPr>
          <w:p w14:paraId="7B916A1D" w14:textId="1308FE2F" w:rsidR="00A55B15" w:rsidRPr="001C0324" w:rsidRDefault="00A55B15" w:rsidP="00B235BA">
            <w:pPr>
              <w:pStyle w:val="Heading1"/>
              <w:spacing w:before="0"/>
            </w:pPr>
            <w:r w:rsidRPr="0001285E">
              <w:t>89 Old National Highway</w:t>
            </w:r>
            <w:r>
              <w:t xml:space="preserve"> - </w:t>
            </w:r>
            <w:r w:rsidR="00B235BA" w:rsidRPr="00B235BA">
              <w:rPr>
                <w:b w:val="0"/>
                <w:bCs w:val="0"/>
              </w:rPr>
              <w:t xml:space="preserve">Para </w:t>
            </w:r>
            <w:proofErr w:type="spellStart"/>
            <w:r w:rsidR="00B235BA" w:rsidRPr="00B235BA">
              <w:rPr>
                <w:b w:val="0"/>
                <w:bCs w:val="0"/>
              </w:rPr>
              <w:t>mejorar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las </w:t>
            </w:r>
            <w:proofErr w:type="spellStart"/>
            <w:r w:rsidR="00B235BA" w:rsidRPr="00B235BA">
              <w:rPr>
                <w:b w:val="0"/>
                <w:bCs w:val="0"/>
              </w:rPr>
              <w:t>condiciones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en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el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final de la </w:t>
            </w:r>
            <w:proofErr w:type="spellStart"/>
            <w:r w:rsidR="00B235BA" w:rsidRPr="00B235BA">
              <w:rPr>
                <w:b w:val="0"/>
                <w:bCs w:val="0"/>
              </w:rPr>
              <w:t>línea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, </w:t>
            </w:r>
            <w:proofErr w:type="spellStart"/>
            <w:r w:rsidR="00B235BA" w:rsidRPr="00B235BA">
              <w:rPr>
                <w:b w:val="0"/>
                <w:bCs w:val="0"/>
              </w:rPr>
              <w:t>el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servicio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en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Union City se </w:t>
            </w:r>
            <w:proofErr w:type="spellStart"/>
            <w:r w:rsidR="00B235BA" w:rsidRPr="00B235BA">
              <w:rPr>
                <w:b w:val="0"/>
                <w:bCs w:val="0"/>
              </w:rPr>
              <w:t>reajustará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para </w:t>
            </w:r>
            <w:proofErr w:type="spellStart"/>
            <w:r w:rsidR="00B235BA" w:rsidRPr="00B235BA">
              <w:rPr>
                <w:b w:val="0"/>
                <w:bCs w:val="0"/>
              </w:rPr>
              <w:t>viajar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en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el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sentido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de las </w:t>
            </w:r>
            <w:proofErr w:type="spellStart"/>
            <w:r w:rsidR="00B235BA" w:rsidRPr="00B235BA">
              <w:rPr>
                <w:b w:val="0"/>
                <w:bCs w:val="0"/>
              </w:rPr>
              <w:t>agujas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del </w:t>
            </w:r>
            <w:proofErr w:type="spellStart"/>
            <w:r w:rsidR="00B235BA" w:rsidRPr="00B235BA">
              <w:rPr>
                <w:b w:val="0"/>
                <w:bCs w:val="0"/>
              </w:rPr>
              <w:t>reloj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por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Shannon Parkway, Resurrection Way, Londonderry Way y Lancaster Lane.</w:t>
            </w:r>
          </w:p>
        </w:tc>
      </w:tr>
      <w:tr w:rsidR="00A55B15" w:rsidRPr="00EE61CF" w14:paraId="4AE5BFBD" w14:textId="77777777" w:rsidTr="00B235BA">
        <w:trPr>
          <w:trHeight w:val="710"/>
          <w:jc w:val="center"/>
        </w:trPr>
        <w:tc>
          <w:tcPr>
            <w:tcW w:w="10620" w:type="dxa"/>
            <w:gridSpan w:val="2"/>
            <w:shd w:val="clear" w:color="auto" w:fill="000000" w:themeFill="text1"/>
            <w:vAlign w:val="center"/>
          </w:tcPr>
          <w:p w14:paraId="7BA38301" w14:textId="66FB1524" w:rsidR="00A55B15" w:rsidRPr="00EE61CF" w:rsidRDefault="00B235BA" w:rsidP="00B235BA">
            <w:pPr>
              <w:jc w:val="center"/>
              <w:rPr>
                <w:b/>
                <w:bCs/>
              </w:rPr>
            </w:pPr>
            <w:r w:rsidRPr="00B235BA">
              <w:rPr>
                <w:b/>
                <w:bCs/>
              </w:rPr>
              <w:t xml:space="preserve">AJUSTES EN </w:t>
            </w:r>
            <w:proofErr w:type="spellStart"/>
            <w:r w:rsidRPr="00B235BA">
              <w:rPr>
                <w:b/>
                <w:bCs/>
              </w:rPr>
              <w:t>MARTAConnect</w:t>
            </w:r>
            <w:proofErr w:type="spellEnd"/>
          </w:p>
        </w:tc>
      </w:tr>
      <w:tr w:rsidR="00A55B15" w:rsidRPr="00772C2F" w14:paraId="03536F8E" w14:textId="77777777" w:rsidTr="00B235BA">
        <w:trPr>
          <w:trHeight w:val="917"/>
          <w:jc w:val="center"/>
        </w:trPr>
        <w:tc>
          <w:tcPr>
            <w:tcW w:w="10620" w:type="dxa"/>
            <w:gridSpan w:val="2"/>
            <w:vAlign w:val="center"/>
          </w:tcPr>
          <w:p w14:paraId="6AF99198" w14:textId="08CDECFC" w:rsidR="00A55B15" w:rsidRPr="006D74A1" w:rsidRDefault="00A55B15" w:rsidP="00B235BA">
            <w:pPr>
              <w:pStyle w:val="Heading1"/>
              <w:spacing w:before="0"/>
              <w:rPr>
                <w:rFonts w:cs="Arial"/>
                <w:b w:val="0"/>
                <w:bCs w:val="0"/>
                <w:color w:val="000000"/>
              </w:rPr>
            </w:pPr>
            <w:r w:rsidRPr="00872582">
              <w:t xml:space="preserve">32 </w:t>
            </w:r>
            <w:proofErr w:type="spellStart"/>
            <w:r w:rsidRPr="00872582">
              <w:t>Bouldercrest</w:t>
            </w:r>
            <w:proofErr w:type="spellEnd"/>
            <w:r w:rsidRPr="00872582">
              <w:t xml:space="preserve"> -</w:t>
            </w:r>
            <w:r w:rsidRPr="00872582">
              <w:rPr>
                <w:b w:val="0"/>
                <w:bCs w:val="0"/>
              </w:rPr>
              <w:t xml:space="preserve"> 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Se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agregará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un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viaje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adicional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hacia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el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r w:rsidR="00186C5F">
              <w:rPr>
                <w:rFonts w:cs="Arial"/>
                <w:b w:val="0"/>
                <w:bCs w:val="0"/>
                <w:color w:val="000000"/>
              </w:rPr>
              <w:t>N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orte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en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las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mañanas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de</w:t>
            </w:r>
            <w:r w:rsidR="00186C5F">
              <w:rPr>
                <w:rFonts w:cs="Arial"/>
                <w:b w:val="0"/>
                <w:bCs w:val="0"/>
                <w:color w:val="000000"/>
              </w:rPr>
              <w:t xml:space="preserve"> L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unes a </w:t>
            </w:r>
            <w:r w:rsidR="00186C5F">
              <w:rPr>
                <w:rFonts w:cs="Arial"/>
                <w:b w:val="0"/>
                <w:bCs w:val="0"/>
                <w:color w:val="000000"/>
              </w:rPr>
              <w:t>V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iernes, y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el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servicio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en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dirección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r w:rsidR="00186C5F">
              <w:rPr>
                <w:rFonts w:cs="Arial"/>
                <w:b w:val="0"/>
                <w:bCs w:val="0"/>
                <w:color w:val="000000"/>
              </w:rPr>
              <w:t>N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orte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comenzará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30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minutos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antes. El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servicio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MARTAConnect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será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descontinuado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>.</w:t>
            </w:r>
          </w:p>
        </w:tc>
      </w:tr>
      <w:tr w:rsidR="00A55B15" w:rsidRPr="00772C2F" w14:paraId="08078E86" w14:textId="77777777" w:rsidTr="00B235BA">
        <w:trPr>
          <w:trHeight w:val="1070"/>
          <w:jc w:val="center"/>
        </w:trPr>
        <w:tc>
          <w:tcPr>
            <w:tcW w:w="10620" w:type="dxa"/>
            <w:gridSpan w:val="2"/>
            <w:vAlign w:val="center"/>
          </w:tcPr>
          <w:p w14:paraId="32EB4D77" w14:textId="5BF5E3CA" w:rsidR="00A55B15" w:rsidRPr="0001285E" w:rsidRDefault="00A55B15" w:rsidP="00B235BA">
            <w:pPr>
              <w:pStyle w:val="Heading1"/>
            </w:pPr>
            <w:r w:rsidRPr="0001285E">
              <w:t>66 Lynhurst</w:t>
            </w:r>
            <w:r>
              <w:t xml:space="preserve"> Drive </w:t>
            </w:r>
            <w:r w:rsidRPr="0001285E">
              <w:t>/</w:t>
            </w:r>
            <w:r>
              <w:t xml:space="preserve"> </w:t>
            </w:r>
            <w:r w:rsidRPr="0001285E">
              <w:t>Princeton Lakes</w:t>
            </w:r>
            <w:r>
              <w:t xml:space="preserve"> - 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Se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agregará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un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viaje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adicional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hacia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el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r w:rsidR="00186C5F">
              <w:rPr>
                <w:rFonts w:cs="Arial"/>
                <w:b w:val="0"/>
                <w:bCs w:val="0"/>
                <w:color w:val="000000"/>
              </w:rPr>
              <w:t>N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orte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en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las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mañanas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de </w:t>
            </w:r>
            <w:r w:rsidR="00186C5F">
              <w:rPr>
                <w:rFonts w:cs="Arial"/>
                <w:b w:val="0"/>
                <w:bCs w:val="0"/>
                <w:color w:val="000000"/>
              </w:rPr>
              <w:t>L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unes a </w:t>
            </w:r>
            <w:r w:rsidR="00186C5F">
              <w:rPr>
                <w:rFonts w:cs="Arial"/>
                <w:b w:val="0"/>
                <w:bCs w:val="0"/>
                <w:color w:val="000000"/>
              </w:rPr>
              <w:t>V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iernes, y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el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servicio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en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dirección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r w:rsidR="00186C5F">
              <w:rPr>
                <w:rFonts w:cs="Arial"/>
                <w:b w:val="0"/>
                <w:bCs w:val="0"/>
                <w:color w:val="000000"/>
              </w:rPr>
              <w:t>N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orte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comenzará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37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minutos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antes. El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servicio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MARTAConnect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será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descontinuado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>.</w:t>
            </w:r>
          </w:p>
        </w:tc>
      </w:tr>
      <w:tr w:rsidR="00A55B15" w:rsidRPr="00772C2F" w14:paraId="2A023897" w14:textId="77777777" w:rsidTr="00B235BA">
        <w:trPr>
          <w:trHeight w:val="1079"/>
          <w:jc w:val="center"/>
        </w:trPr>
        <w:tc>
          <w:tcPr>
            <w:tcW w:w="10620" w:type="dxa"/>
            <w:gridSpan w:val="2"/>
            <w:shd w:val="clear" w:color="auto" w:fill="FFFFFF" w:themeFill="background1"/>
            <w:vAlign w:val="center"/>
          </w:tcPr>
          <w:p w14:paraId="24F36F51" w14:textId="0D704979" w:rsidR="00A55B15" w:rsidRPr="001F08DE" w:rsidRDefault="00A55B15" w:rsidP="00B235BA">
            <w:pPr>
              <w:pStyle w:val="Heading1"/>
            </w:pPr>
            <w:r w:rsidRPr="0001285E">
              <w:t>94 Northside Drive</w:t>
            </w:r>
            <w:r>
              <w:t xml:space="preserve"> - 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Se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agregará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un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viaje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adicional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hacia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el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r w:rsidR="00186C5F">
              <w:rPr>
                <w:rFonts w:cs="Arial"/>
                <w:b w:val="0"/>
                <w:bCs w:val="0"/>
                <w:color w:val="000000"/>
              </w:rPr>
              <w:t>N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orte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en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las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mañanas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de </w:t>
            </w:r>
            <w:r w:rsidR="00186C5F">
              <w:rPr>
                <w:rFonts w:cs="Arial"/>
                <w:b w:val="0"/>
                <w:bCs w:val="0"/>
                <w:color w:val="000000"/>
              </w:rPr>
              <w:t>L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unes a </w:t>
            </w:r>
            <w:r w:rsidR="00186C5F">
              <w:rPr>
                <w:rFonts w:cs="Arial"/>
                <w:b w:val="0"/>
                <w:bCs w:val="0"/>
                <w:color w:val="000000"/>
              </w:rPr>
              <w:t>V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iernes, y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el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servicio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en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dirección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r w:rsidR="00186C5F">
              <w:rPr>
                <w:rFonts w:cs="Arial"/>
                <w:b w:val="0"/>
                <w:bCs w:val="0"/>
                <w:color w:val="000000"/>
              </w:rPr>
              <w:t>N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orte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comenzará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40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minutos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antes. El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servicio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MARTAConnect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será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descontinuado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>.</w:t>
            </w:r>
          </w:p>
        </w:tc>
      </w:tr>
      <w:tr w:rsidR="00A55B15" w:rsidRPr="00772C2F" w14:paraId="1EB910D1" w14:textId="77777777" w:rsidTr="00B235BA">
        <w:trPr>
          <w:trHeight w:val="1070"/>
          <w:jc w:val="center"/>
        </w:trPr>
        <w:tc>
          <w:tcPr>
            <w:tcW w:w="10620" w:type="dxa"/>
            <w:gridSpan w:val="2"/>
            <w:vAlign w:val="center"/>
          </w:tcPr>
          <w:p w14:paraId="3241BB3E" w14:textId="67B56C74" w:rsidR="00A55B15" w:rsidRPr="001F08DE" w:rsidRDefault="00A55B15" w:rsidP="00B235BA">
            <w:pPr>
              <w:pStyle w:val="Heading1"/>
              <w:rPr>
                <w:b w:val="0"/>
                <w:bCs w:val="0"/>
              </w:rPr>
            </w:pPr>
            <w:r w:rsidRPr="0042338F">
              <w:t>899 Old Fourth Ward</w:t>
            </w:r>
            <w:r>
              <w:t xml:space="preserve"> - 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Se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agregará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un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viaje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adicional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hacia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el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r w:rsidR="00186C5F">
              <w:rPr>
                <w:rFonts w:cs="Arial"/>
                <w:b w:val="0"/>
                <w:bCs w:val="0"/>
                <w:color w:val="000000"/>
              </w:rPr>
              <w:t>S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ur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en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las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mañanas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de </w:t>
            </w:r>
            <w:r w:rsidR="00186C5F">
              <w:rPr>
                <w:rFonts w:cs="Arial"/>
                <w:b w:val="0"/>
                <w:bCs w:val="0"/>
                <w:color w:val="000000"/>
              </w:rPr>
              <w:t>L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unes a </w:t>
            </w:r>
            <w:r w:rsidR="00186C5F">
              <w:rPr>
                <w:rFonts w:cs="Arial"/>
                <w:b w:val="0"/>
                <w:bCs w:val="0"/>
                <w:color w:val="000000"/>
              </w:rPr>
              <w:t>V</w:t>
            </w:r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iernes, y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el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servicio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en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dirección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sur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comenzará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60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minutos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antes. El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servicio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MARTAConnect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será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  <w:color w:val="000000"/>
              </w:rPr>
              <w:t>descontinuado</w:t>
            </w:r>
            <w:proofErr w:type="spellEnd"/>
            <w:r w:rsidR="00B235BA" w:rsidRPr="00B235BA">
              <w:rPr>
                <w:rFonts w:cs="Arial"/>
                <w:b w:val="0"/>
                <w:bCs w:val="0"/>
                <w:color w:val="000000"/>
              </w:rPr>
              <w:t>.</w:t>
            </w:r>
          </w:p>
        </w:tc>
      </w:tr>
      <w:tr w:rsidR="00A55B15" w:rsidRPr="00EE61CF" w14:paraId="3679599D" w14:textId="77777777" w:rsidTr="00B235BA">
        <w:trPr>
          <w:trHeight w:val="710"/>
          <w:jc w:val="center"/>
        </w:trPr>
        <w:tc>
          <w:tcPr>
            <w:tcW w:w="10620" w:type="dxa"/>
            <w:gridSpan w:val="2"/>
            <w:shd w:val="clear" w:color="auto" w:fill="000000" w:themeFill="text1"/>
            <w:vAlign w:val="center"/>
          </w:tcPr>
          <w:p w14:paraId="3CC6ECDB" w14:textId="3276F748" w:rsidR="00A55B15" w:rsidRPr="00020728" w:rsidRDefault="00020728" w:rsidP="00B235BA">
            <w:pPr>
              <w:jc w:val="center"/>
              <w:rPr>
                <w:b/>
                <w:bCs/>
                <w:caps/>
              </w:rPr>
            </w:pPr>
            <w:r w:rsidRPr="00020728">
              <w:rPr>
                <w:b/>
                <w:bCs/>
                <w:caps/>
              </w:rPr>
              <w:t>Actualizaciones de desvíos</w:t>
            </w:r>
          </w:p>
        </w:tc>
      </w:tr>
      <w:tr w:rsidR="00A55B15" w:rsidRPr="0024633C" w14:paraId="1CFAEE15" w14:textId="77777777" w:rsidTr="00020728">
        <w:trPr>
          <w:trHeight w:val="971"/>
          <w:jc w:val="center"/>
        </w:trPr>
        <w:tc>
          <w:tcPr>
            <w:tcW w:w="10620" w:type="dxa"/>
            <w:gridSpan w:val="2"/>
            <w:shd w:val="clear" w:color="auto" w:fill="auto"/>
            <w:vAlign w:val="center"/>
          </w:tcPr>
          <w:p w14:paraId="686F9D85" w14:textId="79CBED38" w:rsidR="00A55B15" w:rsidRPr="00B235BA" w:rsidRDefault="00A55B15" w:rsidP="00B235BA">
            <w:pPr>
              <w:pStyle w:val="Heading1"/>
              <w:rPr>
                <w:rFonts w:cs="Arial"/>
                <w:b w:val="0"/>
                <w:bCs w:val="0"/>
              </w:rPr>
            </w:pPr>
            <w:r w:rsidRPr="0042338F">
              <w:t>66 Lynhurst Drive</w:t>
            </w:r>
            <w:r>
              <w:t xml:space="preserve"> </w:t>
            </w:r>
            <w:r w:rsidRPr="0042338F">
              <w:t>/</w:t>
            </w:r>
            <w:r>
              <w:t xml:space="preserve"> </w:t>
            </w:r>
            <w:r w:rsidRPr="0042338F">
              <w:t xml:space="preserve">Princeton Lakes </w:t>
            </w:r>
            <w:r>
              <w:t xml:space="preserve">- </w:t>
            </w:r>
            <w:r w:rsidR="00B235BA" w:rsidRPr="00B235BA">
              <w:rPr>
                <w:rFonts w:cs="Arial"/>
                <w:b w:val="0"/>
                <w:bCs w:val="0"/>
              </w:rPr>
              <w:t xml:space="preserve">Los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mapas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y la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información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del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sistema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digital se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han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actualizado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para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reflejar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los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desvíos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en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curso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a lo largo de Cascade Road.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Visite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</w:t>
            </w:r>
            <w:hyperlink r:id="rId11" w:history="1">
              <w:r w:rsidR="00B235BA" w:rsidRPr="00E7357F">
                <w:rPr>
                  <w:rStyle w:val="Hyperlink"/>
                  <w:rFonts w:cs="Arial"/>
                  <w:b w:val="0"/>
                  <w:bCs w:val="0"/>
                </w:rPr>
                <w:t>www.itsmarta.com</w:t>
              </w:r>
            </w:hyperlink>
            <w:r w:rsidR="00B235BA">
              <w:rPr>
                <w:rFonts w:cs="Arial"/>
                <w:b w:val="0"/>
                <w:bCs w:val="0"/>
              </w:rPr>
              <w:t xml:space="preserve"> </w:t>
            </w:r>
            <w:r w:rsidR="00B235BA" w:rsidRPr="00B235BA">
              <w:rPr>
                <w:rFonts w:cs="Arial"/>
                <w:b w:val="0"/>
                <w:bCs w:val="0"/>
              </w:rPr>
              <w:t xml:space="preserve">para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más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información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>.</w:t>
            </w:r>
          </w:p>
        </w:tc>
      </w:tr>
      <w:tr w:rsidR="00A55B15" w:rsidRPr="0024633C" w14:paraId="5E30F713" w14:textId="77777777" w:rsidTr="00020728">
        <w:trPr>
          <w:trHeight w:val="1061"/>
          <w:jc w:val="center"/>
        </w:trPr>
        <w:tc>
          <w:tcPr>
            <w:tcW w:w="10620" w:type="dxa"/>
            <w:gridSpan w:val="2"/>
            <w:vAlign w:val="center"/>
          </w:tcPr>
          <w:p w14:paraId="618C4B48" w14:textId="751E41ED" w:rsidR="00A55B15" w:rsidRPr="0042338F" w:rsidRDefault="00A55B15" w:rsidP="00B235BA">
            <w:pPr>
              <w:pStyle w:val="Heading1"/>
            </w:pPr>
            <w:r w:rsidRPr="0042338F">
              <w:t>71 Cascade Road</w:t>
            </w:r>
            <w:r>
              <w:t xml:space="preserve"> - </w:t>
            </w:r>
            <w:r w:rsidR="00B235BA" w:rsidRPr="00B235BA">
              <w:rPr>
                <w:rFonts w:cs="Arial"/>
                <w:b w:val="0"/>
                <w:bCs w:val="0"/>
              </w:rPr>
              <w:t xml:space="preserve">Los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mapas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y la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información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del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sistema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digital se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han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actualizado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para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reflejar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los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desvíos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en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curso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a lo largo de Cascade Road.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Visite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</w:t>
            </w:r>
            <w:hyperlink r:id="rId12" w:history="1">
              <w:r w:rsidR="00B235BA" w:rsidRPr="00E7357F">
                <w:rPr>
                  <w:rStyle w:val="Hyperlink"/>
                  <w:rFonts w:cs="Arial"/>
                  <w:b w:val="0"/>
                  <w:bCs w:val="0"/>
                </w:rPr>
                <w:t>www.itsmarta.com</w:t>
              </w:r>
            </w:hyperlink>
            <w:r w:rsidR="00B235BA">
              <w:rPr>
                <w:rFonts w:cs="Arial"/>
                <w:b w:val="0"/>
                <w:bCs w:val="0"/>
              </w:rPr>
              <w:t xml:space="preserve"> </w:t>
            </w:r>
            <w:r w:rsidR="00B235BA" w:rsidRPr="00B235BA">
              <w:rPr>
                <w:rFonts w:cs="Arial"/>
                <w:b w:val="0"/>
                <w:bCs w:val="0"/>
              </w:rPr>
              <w:t xml:space="preserve">para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más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rFonts w:cs="Arial"/>
                <w:b w:val="0"/>
                <w:bCs w:val="0"/>
              </w:rPr>
              <w:t>información</w:t>
            </w:r>
            <w:proofErr w:type="spellEnd"/>
            <w:r w:rsidR="00B235BA" w:rsidRPr="00B235BA">
              <w:rPr>
                <w:rFonts w:cs="Arial"/>
                <w:b w:val="0"/>
                <w:bCs w:val="0"/>
              </w:rPr>
              <w:t>.</w:t>
            </w:r>
          </w:p>
        </w:tc>
      </w:tr>
      <w:tr w:rsidR="00A55B15" w:rsidRPr="0024633C" w14:paraId="2AC4E4CA" w14:textId="77777777" w:rsidTr="00020728">
        <w:trPr>
          <w:trHeight w:val="980"/>
          <w:jc w:val="center"/>
        </w:trPr>
        <w:tc>
          <w:tcPr>
            <w:tcW w:w="10620" w:type="dxa"/>
            <w:gridSpan w:val="2"/>
            <w:vAlign w:val="center"/>
          </w:tcPr>
          <w:p w14:paraId="17837FA7" w14:textId="2A84258A" w:rsidR="00A55B15" w:rsidRPr="0042338F" w:rsidRDefault="00A55B15" w:rsidP="00B235BA">
            <w:pPr>
              <w:pStyle w:val="Heading1"/>
            </w:pPr>
            <w:r w:rsidRPr="0042338F">
              <w:t xml:space="preserve">86 </w:t>
            </w:r>
            <w:proofErr w:type="spellStart"/>
            <w:r w:rsidRPr="0042338F">
              <w:t>Fairington</w:t>
            </w:r>
            <w:proofErr w:type="spellEnd"/>
            <w:r w:rsidRPr="0042338F">
              <w:t xml:space="preserve"> Road</w:t>
            </w:r>
            <w:r>
              <w:t xml:space="preserve"> - </w:t>
            </w:r>
            <w:r w:rsidR="00B235BA" w:rsidRPr="00B235BA">
              <w:rPr>
                <w:b w:val="0"/>
                <w:bCs w:val="0"/>
              </w:rPr>
              <w:t xml:space="preserve">Los </w:t>
            </w:r>
            <w:proofErr w:type="spellStart"/>
            <w:r w:rsidR="00B235BA" w:rsidRPr="00B235BA">
              <w:rPr>
                <w:b w:val="0"/>
                <w:bCs w:val="0"/>
              </w:rPr>
              <w:t>mapas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y la </w:t>
            </w:r>
            <w:proofErr w:type="spellStart"/>
            <w:r w:rsidR="00B235BA" w:rsidRPr="00B235BA">
              <w:rPr>
                <w:b w:val="0"/>
                <w:bCs w:val="0"/>
              </w:rPr>
              <w:t>información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del </w:t>
            </w:r>
            <w:proofErr w:type="spellStart"/>
            <w:r w:rsidR="00B235BA" w:rsidRPr="00B235BA">
              <w:rPr>
                <w:b w:val="0"/>
                <w:bCs w:val="0"/>
              </w:rPr>
              <w:t>sistema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digital se </w:t>
            </w:r>
            <w:proofErr w:type="spellStart"/>
            <w:r w:rsidR="00B235BA" w:rsidRPr="00B235BA">
              <w:rPr>
                <w:b w:val="0"/>
                <w:bCs w:val="0"/>
              </w:rPr>
              <w:t>han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actualizado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para </w:t>
            </w:r>
            <w:proofErr w:type="spellStart"/>
            <w:r w:rsidR="00B235BA" w:rsidRPr="00B235BA">
              <w:rPr>
                <w:b w:val="0"/>
                <w:bCs w:val="0"/>
              </w:rPr>
              <w:t>reflejar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los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desvíos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en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curso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debido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a la </w:t>
            </w:r>
            <w:proofErr w:type="spellStart"/>
            <w:r w:rsidR="00B235BA" w:rsidRPr="00B235BA">
              <w:rPr>
                <w:b w:val="0"/>
                <w:bCs w:val="0"/>
              </w:rPr>
              <w:t>construcción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en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Miller Road. </w:t>
            </w:r>
            <w:proofErr w:type="spellStart"/>
            <w:r w:rsidR="00B235BA" w:rsidRPr="00B235BA">
              <w:rPr>
                <w:b w:val="0"/>
                <w:bCs w:val="0"/>
              </w:rPr>
              <w:t>Visite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hyperlink r:id="rId13" w:history="1">
              <w:r w:rsidR="00B235BA" w:rsidRPr="00E7357F">
                <w:rPr>
                  <w:rStyle w:val="Hyperlink"/>
                  <w:b w:val="0"/>
                  <w:bCs w:val="0"/>
                </w:rPr>
                <w:t>www.itsmarta.com</w:t>
              </w:r>
            </w:hyperlink>
            <w:r w:rsidR="00B235BA">
              <w:rPr>
                <w:b w:val="0"/>
                <w:bCs w:val="0"/>
              </w:rPr>
              <w:t xml:space="preserve"> </w:t>
            </w:r>
            <w:r w:rsidR="00B235BA" w:rsidRPr="00B235BA">
              <w:rPr>
                <w:b w:val="0"/>
                <w:bCs w:val="0"/>
              </w:rPr>
              <w:t xml:space="preserve"> para </w:t>
            </w:r>
            <w:proofErr w:type="spellStart"/>
            <w:r w:rsidR="00B235BA" w:rsidRPr="00B235BA">
              <w:rPr>
                <w:b w:val="0"/>
                <w:bCs w:val="0"/>
              </w:rPr>
              <w:t>más</w:t>
            </w:r>
            <w:proofErr w:type="spellEnd"/>
            <w:r w:rsidR="00B235BA" w:rsidRPr="00B235BA">
              <w:rPr>
                <w:b w:val="0"/>
                <w:bCs w:val="0"/>
              </w:rPr>
              <w:t xml:space="preserve"> </w:t>
            </w:r>
            <w:proofErr w:type="spellStart"/>
            <w:r w:rsidR="00B235BA" w:rsidRPr="00B235BA">
              <w:rPr>
                <w:b w:val="0"/>
                <w:bCs w:val="0"/>
              </w:rPr>
              <w:t>información</w:t>
            </w:r>
            <w:proofErr w:type="spellEnd"/>
            <w:r w:rsidR="00B235BA" w:rsidRPr="00B235BA">
              <w:rPr>
                <w:b w:val="0"/>
                <w:bCs w:val="0"/>
              </w:rPr>
              <w:t>.</w:t>
            </w:r>
          </w:p>
        </w:tc>
      </w:tr>
    </w:tbl>
    <w:p w14:paraId="08556DD7" w14:textId="77777777" w:rsidR="00EE61CF" w:rsidRDefault="00EE61CF" w:rsidP="00B235BA"/>
    <w:sectPr w:rsidR="00EE61CF" w:rsidSect="00B235B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9510" w14:textId="77777777" w:rsidR="00A41671" w:rsidRDefault="00A41671" w:rsidP="0041280E">
      <w:r>
        <w:separator/>
      </w:r>
    </w:p>
  </w:endnote>
  <w:endnote w:type="continuationSeparator" w:id="0">
    <w:p w14:paraId="747BC2DF" w14:textId="77777777" w:rsidR="00A41671" w:rsidRDefault="00A41671" w:rsidP="0041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EE0C" w14:textId="77777777" w:rsidR="00170EB8" w:rsidRDefault="00170EB8" w:rsidP="00412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8B44" w14:textId="77777777" w:rsidR="00170EB8" w:rsidRDefault="00170EB8" w:rsidP="004128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DA15" w14:textId="77777777" w:rsidR="00170EB8" w:rsidRDefault="00170EB8" w:rsidP="00412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464A" w14:textId="77777777" w:rsidR="00A41671" w:rsidRDefault="00A41671" w:rsidP="0041280E">
      <w:r>
        <w:separator/>
      </w:r>
    </w:p>
  </w:footnote>
  <w:footnote w:type="continuationSeparator" w:id="0">
    <w:p w14:paraId="59F78A7C" w14:textId="77777777" w:rsidR="00A41671" w:rsidRDefault="00A41671" w:rsidP="00412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32C7" w14:textId="77777777" w:rsidR="00170EB8" w:rsidRDefault="00170EB8" w:rsidP="00412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EE6F" w14:textId="75D8F7BE" w:rsidR="00170EB8" w:rsidRDefault="00170EB8" w:rsidP="004128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9E09" w14:textId="77777777" w:rsidR="00170EB8" w:rsidRDefault="00170EB8" w:rsidP="00412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E3214"/>
    <w:multiLevelType w:val="hybridMultilevel"/>
    <w:tmpl w:val="EF44A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48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56"/>
    <w:rsid w:val="0001285E"/>
    <w:rsid w:val="000151B7"/>
    <w:rsid w:val="00020728"/>
    <w:rsid w:val="000213BC"/>
    <w:rsid w:val="00022268"/>
    <w:rsid w:val="00022B2E"/>
    <w:rsid w:val="00025ACE"/>
    <w:rsid w:val="00027791"/>
    <w:rsid w:val="00043B9A"/>
    <w:rsid w:val="00044CC7"/>
    <w:rsid w:val="00053E12"/>
    <w:rsid w:val="0005444E"/>
    <w:rsid w:val="00056F4E"/>
    <w:rsid w:val="00070FD1"/>
    <w:rsid w:val="00072B8A"/>
    <w:rsid w:val="000838C6"/>
    <w:rsid w:val="000927CB"/>
    <w:rsid w:val="000A2E31"/>
    <w:rsid w:val="000A5D4E"/>
    <w:rsid w:val="000A6852"/>
    <w:rsid w:val="000B05AA"/>
    <w:rsid w:val="000B6C2E"/>
    <w:rsid w:val="000C1C0F"/>
    <w:rsid w:val="000C3BC7"/>
    <w:rsid w:val="000C536B"/>
    <w:rsid w:val="000C6BD1"/>
    <w:rsid w:val="000C6EA8"/>
    <w:rsid w:val="000D2B9A"/>
    <w:rsid w:val="000D5069"/>
    <w:rsid w:val="000D563B"/>
    <w:rsid w:val="000E13F5"/>
    <w:rsid w:val="000E2CC6"/>
    <w:rsid w:val="000E43FC"/>
    <w:rsid w:val="000E534C"/>
    <w:rsid w:val="000E63CF"/>
    <w:rsid w:val="000F038F"/>
    <w:rsid w:val="000F214D"/>
    <w:rsid w:val="000F4045"/>
    <w:rsid w:val="000F53B3"/>
    <w:rsid w:val="000F79F7"/>
    <w:rsid w:val="0010010D"/>
    <w:rsid w:val="001026F7"/>
    <w:rsid w:val="0010547E"/>
    <w:rsid w:val="0011176F"/>
    <w:rsid w:val="00112A99"/>
    <w:rsid w:val="00114566"/>
    <w:rsid w:val="00125074"/>
    <w:rsid w:val="0012697F"/>
    <w:rsid w:val="00144B8B"/>
    <w:rsid w:val="0014788D"/>
    <w:rsid w:val="00150BC1"/>
    <w:rsid w:val="00152439"/>
    <w:rsid w:val="00163F3A"/>
    <w:rsid w:val="00167A68"/>
    <w:rsid w:val="00170933"/>
    <w:rsid w:val="00170AEE"/>
    <w:rsid w:val="00170EB8"/>
    <w:rsid w:val="001744DE"/>
    <w:rsid w:val="00175A89"/>
    <w:rsid w:val="00177A88"/>
    <w:rsid w:val="00181E69"/>
    <w:rsid w:val="001821D6"/>
    <w:rsid w:val="00186C5F"/>
    <w:rsid w:val="00186F06"/>
    <w:rsid w:val="001A1FBF"/>
    <w:rsid w:val="001A7CAF"/>
    <w:rsid w:val="001B0A7C"/>
    <w:rsid w:val="001B2E20"/>
    <w:rsid w:val="001B40BA"/>
    <w:rsid w:val="001C0324"/>
    <w:rsid w:val="001C03E6"/>
    <w:rsid w:val="001C1A29"/>
    <w:rsid w:val="001C53C2"/>
    <w:rsid w:val="001C59FB"/>
    <w:rsid w:val="001E224E"/>
    <w:rsid w:val="001E22D0"/>
    <w:rsid w:val="001E6256"/>
    <w:rsid w:val="001E718B"/>
    <w:rsid w:val="001F08DE"/>
    <w:rsid w:val="001F489D"/>
    <w:rsid w:val="001F5C04"/>
    <w:rsid w:val="001F7D24"/>
    <w:rsid w:val="00200F8C"/>
    <w:rsid w:val="00203884"/>
    <w:rsid w:val="0020587A"/>
    <w:rsid w:val="00210606"/>
    <w:rsid w:val="002112ED"/>
    <w:rsid w:val="0021134A"/>
    <w:rsid w:val="00221050"/>
    <w:rsid w:val="00221E5C"/>
    <w:rsid w:val="002220AF"/>
    <w:rsid w:val="00231C22"/>
    <w:rsid w:val="002345AD"/>
    <w:rsid w:val="00236DCE"/>
    <w:rsid w:val="002376FD"/>
    <w:rsid w:val="00244791"/>
    <w:rsid w:val="0024633C"/>
    <w:rsid w:val="002479CF"/>
    <w:rsid w:val="00250728"/>
    <w:rsid w:val="00252AD1"/>
    <w:rsid w:val="0026307B"/>
    <w:rsid w:val="00266858"/>
    <w:rsid w:val="00270E32"/>
    <w:rsid w:val="0027307B"/>
    <w:rsid w:val="00275C69"/>
    <w:rsid w:val="00276937"/>
    <w:rsid w:val="00281240"/>
    <w:rsid w:val="002844E4"/>
    <w:rsid w:val="00285A9A"/>
    <w:rsid w:val="00286072"/>
    <w:rsid w:val="002963D0"/>
    <w:rsid w:val="0029721E"/>
    <w:rsid w:val="002A1C4C"/>
    <w:rsid w:val="002A3010"/>
    <w:rsid w:val="002A5E21"/>
    <w:rsid w:val="002A60AA"/>
    <w:rsid w:val="002A78D4"/>
    <w:rsid w:val="002B2024"/>
    <w:rsid w:val="002B29A7"/>
    <w:rsid w:val="002B5640"/>
    <w:rsid w:val="002C1B49"/>
    <w:rsid w:val="002C51EE"/>
    <w:rsid w:val="002C5245"/>
    <w:rsid w:val="002C5D17"/>
    <w:rsid w:val="002C62C0"/>
    <w:rsid w:val="002C6472"/>
    <w:rsid w:val="002E0A65"/>
    <w:rsid w:val="002E259C"/>
    <w:rsid w:val="002E3DFC"/>
    <w:rsid w:val="002E434E"/>
    <w:rsid w:val="002F4022"/>
    <w:rsid w:val="002F58D6"/>
    <w:rsid w:val="00303489"/>
    <w:rsid w:val="00303945"/>
    <w:rsid w:val="00303AE0"/>
    <w:rsid w:val="00310B6B"/>
    <w:rsid w:val="00314F23"/>
    <w:rsid w:val="00317BB4"/>
    <w:rsid w:val="00320ACD"/>
    <w:rsid w:val="00320C07"/>
    <w:rsid w:val="00323FA0"/>
    <w:rsid w:val="00324F60"/>
    <w:rsid w:val="00326854"/>
    <w:rsid w:val="0033294A"/>
    <w:rsid w:val="00334530"/>
    <w:rsid w:val="00336C0E"/>
    <w:rsid w:val="0034580C"/>
    <w:rsid w:val="00347854"/>
    <w:rsid w:val="0035513E"/>
    <w:rsid w:val="00362C46"/>
    <w:rsid w:val="003650DD"/>
    <w:rsid w:val="003658A8"/>
    <w:rsid w:val="00371528"/>
    <w:rsid w:val="00373527"/>
    <w:rsid w:val="00374801"/>
    <w:rsid w:val="003749B2"/>
    <w:rsid w:val="003755E2"/>
    <w:rsid w:val="003813EE"/>
    <w:rsid w:val="00384EBE"/>
    <w:rsid w:val="00394428"/>
    <w:rsid w:val="003A08F4"/>
    <w:rsid w:val="003A3F9B"/>
    <w:rsid w:val="003A7E23"/>
    <w:rsid w:val="003B0F50"/>
    <w:rsid w:val="003B57DA"/>
    <w:rsid w:val="003C65B9"/>
    <w:rsid w:val="003D39EE"/>
    <w:rsid w:val="003E47FC"/>
    <w:rsid w:val="003E6C52"/>
    <w:rsid w:val="003F21DA"/>
    <w:rsid w:val="003F6739"/>
    <w:rsid w:val="003F6CAF"/>
    <w:rsid w:val="003F7C13"/>
    <w:rsid w:val="004028CF"/>
    <w:rsid w:val="00402AF4"/>
    <w:rsid w:val="00402AF6"/>
    <w:rsid w:val="004036EF"/>
    <w:rsid w:val="00404964"/>
    <w:rsid w:val="00406381"/>
    <w:rsid w:val="0041239B"/>
    <w:rsid w:val="0041280E"/>
    <w:rsid w:val="00415A7E"/>
    <w:rsid w:val="00421950"/>
    <w:rsid w:val="004222EB"/>
    <w:rsid w:val="0042240A"/>
    <w:rsid w:val="0042338F"/>
    <w:rsid w:val="00424A50"/>
    <w:rsid w:val="0042532A"/>
    <w:rsid w:val="00425453"/>
    <w:rsid w:val="00431B23"/>
    <w:rsid w:val="00432F6D"/>
    <w:rsid w:val="0043679F"/>
    <w:rsid w:val="004436AC"/>
    <w:rsid w:val="00451232"/>
    <w:rsid w:val="0045202C"/>
    <w:rsid w:val="0045215A"/>
    <w:rsid w:val="00456F8C"/>
    <w:rsid w:val="004621AD"/>
    <w:rsid w:val="00462514"/>
    <w:rsid w:val="00464767"/>
    <w:rsid w:val="004657E7"/>
    <w:rsid w:val="00467B20"/>
    <w:rsid w:val="0047103F"/>
    <w:rsid w:val="004724FF"/>
    <w:rsid w:val="00473D20"/>
    <w:rsid w:val="004746B8"/>
    <w:rsid w:val="00474887"/>
    <w:rsid w:val="00475A3B"/>
    <w:rsid w:val="004834A0"/>
    <w:rsid w:val="00487270"/>
    <w:rsid w:val="0049436D"/>
    <w:rsid w:val="004A2C4D"/>
    <w:rsid w:val="004A5CE4"/>
    <w:rsid w:val="004A635C"/>
    <w:rsid w:val="004B78AF"/>
    <w:rsid w:val="004C099A"/>
    <w:rsid w:val="004C0C12"/>
    <w:rsid w:val="004C33D5"/>
    <w:rsid w:val="004C4AC2"/>
    <w:rsid w:val="004C51C4"/>
    <w:rsid w:val="004C5322"/>
    <w:rsid w:val="004C5839"/>
    <w:rsid w:val="004C5DD3"/>
    <w:rsid w:val="004C7DD2"/>
    <w:rsid w:val="004D0000"/>
    <w:rsid w:val="004D0AA5"/>
    <w:rsid w:val="004D42D3"/>
    <w:rsid w:val="004D6611"/>
    <w:rsid w:val="004E2F2B"/>
    <w:rsid w:val="004F4A3B"/>
    <w:rsid w:val="0050039D"/>
    <w:rsid w:val="00500EF4"/>
    <w:rsid w:val="00501E90"/>
    <w:rsid w:val="00505C96"/>
    <w:rsid w:val="005106F3"/>
    <w:rsid w:val="00512A7D"/>
    <w:rsid w:val="0052105F"/>
    <w:rsid w:val="0052639A"/>
    <w:rsid w:val="005318B3"/>
    <w:rsid w:val="00531FD5"/>
    <w:rsid w:val="005432C7"/>
    <w:rsid w:val="005465AB"/>
    <w:rsid w:val="00547150"/>
    <w:rsid w:val="00547D15"/>
    <w:rsid w:val="00556F3B"/>
    <w:rsid w:val="00561E96"/>
    <w:rsid w:val="0056742A"/>
    <w:rsid w:val="00567D64"/>
    <w:rsid w:val="005708B5"/>
    <w:rsid w:val="005735B0"/>
    <w:rsid w:val="005849DC"/>
    <w:rsid w:val="00597AE4"/>
    <w:rsid w:val="005A68C8"/>
    <w:rsid w:val="005B440A"/>
    <w:rsid w:val="005B7C60"/>
    <w:rsid w:val="005B7D06"/>
    <w:rsid w:val="005C0477"/>
    <w:rsid w:val="005C0EDD"/>
    <w:rsid w:val="005C4B56"/>
    <w:rsid w:val="005D228F"/>
    <w:rsid w:val="005D4649"/>
    <w:rsid w:val="005D7259"/>
    <w:rsid w:val="005F4526"/>
    <w:rsid w:val="005F5FC3"/>
    <w:rsid w:val="005F61C5"/>
    <w:rsid w:val="005F7269"/>
    <w:rsid w:val="006068D6"/>
    <w:rsid w:val="00616156"/>
    <w:rsid w:val="00616A0E"/>
    <w:rsid w:val="00622796"/>
    <w:rsid w:val="00623B1D"/>
    <w:rsid w:val="00624672"/>
    <w:rsid w:val="00627FA7"/>
    <w:rsid w:val="00633EC8"/>
    <w:rsid w:val="0063580A"/>
    <w:rsid w:val="006371A5"/>
    <w:rsid w:val="00644032"/>
    <w:rsid w:val="00645828"/>
    <w:rsid w:val="00647D1F"/>
    <w:rsid w:val="006502D9"/>
    <w:rsid w:val="006503A6"/>
    <w:rsid w:val="00653D10"/>
    <w:rsid w:val="006556F3"/>
    <w:rsid w:val="00657A18"/>
    <w:rsid w:val="00661BD0"/>
    <w:rsid w:val="00664CF0"/>
    <w:rsid w:val="00673B87"/>
    <w:rsid w:val="006864E9"/>
    <w:rsid w:val="00692AB2"/>
    <w:rsid w:val="006A063E"/>
    <w:rsid w:val="006A333F"/>
    <w:rsid w:val="006A36C9"/>
    <w:rsid w:val="006A4A91"/>
    <w:rsid w:val="006A614C"/>
    <w:rsid w:val="006A79E5"/>
    <w:rsid w:val="006B2D95"/>
    <w:rsid w:val="006C037D"/>
    <w:rsid w:val="006C209F"/>
    <w:rsid w:val="006C776F"/>
    <w:rsid w:val="006D1DF3"/>
    <w:rsid w:val="006D1E9B"/>
    <w:rsid w:val="006D3670"/>
    <w:rsid w:val="006D74A1"/>
    <w:rsid w:val="006E2C77"/>
    <w:rsid w:val="006E5EA5"/>
    <w:rsid w:val="006E78A5"/>
    <w:rsid w:val="006F02DF"/>
    <w:rsid w:val="006F2E1C"/>
    <w:rsid w:val="006F5A52"/>
    <w:rsid w:val="0070333A"/>
    <w:rsid w:val="0070570B"/>
    <w:rsid w:val="0071313E"/>
    <w:rsid w:val="00716D55"/>
    <w:rsid w:val="007216A4"/>
    <w:rsid w:val="00722C40"/>
    <w:rsid w:val="00722E42"/>
    <w:rsid w:val="007241FB"/>
    <w:rsid w:val="00725D6C"/>
    <w:rsid w:val="00733076"/>
    <w:rsid w:val="007367CF"/>
    <w:rsid w:val="007434BB"/>
    <w:rsid w:val="00744461"/>
    <w:rsid w:val="00750728"/>
    <w:rsid w:val="00751411"/>
    <w:rsid w:val="0075157A"/>
    <w:rsid w:val="00752A37"/>
    <w:rsid w:val="00753D28"/>
    <w:rsid w:val="00754A12"/>
    <w:rsid w:val="00757815"/>
    <w:rsid w:val="00762629"/>
    <w:rsid w:val="0076483F"/>
    <w:rsid w:val="00772C2F"/>
    <w:rsid w:val="00783C61"/>
    <w:rsid w:val="007944C8"/>
    <w:rsid w:val="007B08C7"/>
    <w:rsid w:val="007C219A"/>
    <w:rsid w:val="007C432F"/>
    <w:rsid w:val="007C70E1"/>
    <w:rsid w:val="007D64B6"/>
    <w:rsid w:val="007E4518"/>
    <w:rsid w:val="007E5478"/>
    <w:rsid w:val="007E5FC0"/>
    <w:rsid w:val="007E6E75"/>
    <w:rsid w:val="007F03A8"/>
    <w:rsid w:val="007F3ECD"/>
    <w:rsid w:val="007F4A75"/>
    <w:rsid w:val="0080237E"/>
    <w:rsid w:val="008069D8"/>
    <w:rsid w:val="00813BA4"/>
    <w:rsid w:val="0081621D"/>
    <w:rsid w:val="0083075F"/>
    <w:rsid w:val="008312BC"/>
    <w:rsid w:val="00835BE2"/>
    <w:rsid w:val="008377F4"/>
    <w:rsid w:val="00837A11"/>
    <w:rsid w:val="00846C7F"/>
    <w:rsid w:val="00847010"/>
    <w:rsid w:val="008528A4"/>
    <w:rsid w:val="00853018"/>
    <w:rsid w:val="008532CD"/>
    <w:rsid w:val="0085420E"/>
    <w:rsid w:val="008557A0"/>
    <w:rsid w:val="00856855"/>
    <w:rsid w:val="00856BD1"/>
    <w:rsid w:val="00872582"/>
    <w:rsid w:val="008732E5"/>
    <w:rsid w:val="00880571"/>
    <w:rsid w:val="00882A89"/>
    <w:rsid w:val="00886FF9"/>
    <w:rsid w:val="008914E2"/>
    <w:rsid w:val="00897AED"/>
    <w:rsid w:val="008A1412"/>
    <w:rsid w:val="008A332C"/>
    <w:rsid w:val="008A44BF"/>
    <w:rsid w:val="008B07F9"/>
    <w:rsid w:val="008B0F6F"/>
    <w:rsid w:val="008C12E2"/>
    <w:rsid w:val="008C14A7"/>
    <w:rsid w:val="008C1816"/>
    <w:rsid w:val="008C50D0"/>
    <w:rsid w:val="008C629D"/>
    <w:rsid w:val="008D2E31"/>
    <w:rsid w:val="008D493B"/>
    <w:rsid w:val="008E3733"/>
    <w:rsid w:val="008E3F72"/>
    <w:rsid w:val="008E4AAC"/>
    <w:rsid w:val="008F1301"/>
    <w:rsid w:val="008F5012"/>
    <w:rsid w:val="008F5A20"/>
    <w:rsid w:val="008F6CE4"/>
    <w:rsid w:val="008F7035"/>
    <w:rsid w:val="00926FCB"/>
    <w:rsid w:val="0093084E"/>
    <w:rsid w:val="00931320"/>
    <w:rsid w:val="009444CA"/>
    <w:rsid w:val="0094456D"/>
    <w:rsid w:val="009447A1"/>
    <w:rsid w:val="0094759C"/>
    <w:rsid w:val="009509BB"/>
    <w:rsid w:val="00956D0C"/>
    <w:rsid w:val="009570ED"/>
    <w:rsid w:val="009625AF"/>
    <w:rsid w:val="009639BF"/>
    <w:rsid w:val="0096446E"/>
    <w:rsid w:val="009649FD"/>
    <w:rsid w:val="00964FCD"/>
    <w:rsid w:val="0096509D"/>
    <w:rsid w:val="00971183"/>
    <w:rsid w:val="0097192A"/>
    <w:rsid w:val="009721BC"/>
    <w:rsid w:val="009727D6"/>
    <w:rsid w:val="009729CD"/>
    <w:rsid w:val="00973722"/>
    <w:rsid w:val="00984121"/>
    <w:rsid w:val="00984DBC"/>
    <w:rsid w:val="009963FC"/>
    <w:rsid w:val="009A028F"/>
    <w:rsid w:val="009A406F"/>
    <w:rsid w:val="009B0B57"/>
    <w:rsid w:val="009B64E2"/>
    <w:rsid w:val="009C12F4"/>
    <w:rsid w:val="009C2005"/>
    <w:rsid w:val="009D48AA"/>
    <w:rsid w:val="009D518F"/>
    <w:rsid w:val="009E1276"/>
    <w:rsid w:val="009E44C5"/>
    <w:rsid w:val="009E5CF0"/>
    <w:rsid w:val="009F1CAA"/>
    <w:rsid w:val="009F3542"/>
    <w:rsid w:val="00A03A01"/>
    <w:rsid w:val="00A07894"/>
    <w:rsid w:val="00A102C2"/>
    <w:rsid w:val="00A1081F"/>
    <w:rsid w:val="00A11A0B"/>
    <w:rsid w:val="00A13077"/>
    <w:rsid w:val="00A15A79"/>
    <w:rsid w:val="00A41671"/>
    <w:rsid w:val="00A4229E"/>
    <w:rsid w:val="00A438D8"/>
    <w:rsid w:val="00A452DC"/>
    <w:rsid w:val="00A55B15"/>
    <w:rsid w:val="00A56C51"/>
    <w:rsid w:val="00A576B9"/>
    <w:rsid w:val="00A6538A"/>
    <w:rsid w:val="00A668DC"/>
    <w:rsid w:val="00A7013E"/>
    <w:rsid w:val="00A76ABE"/>
    <w:rsid w:val="00A81266"/>
    <w:rsid w:val="00A82EEE"/>
    <w:rsid w:val="00A83848"/>
    <w:rsid w:val="00A86C61"/>
    <w:rsid w:val="00A9447E"/>
    <w:rsid w:val="00A95D63"/>
    <w:rsid w:val="00A96153"/>
    <w:rsid w:val="00AA08BD"/>
    <w:rsid w:val="00AA1F8B"/>
    <w:rsid w:val="00AA1F96"/>
    <w:rsid w:val="00AA7698"/>
    <w:rsid w:val="00AB38B5"/>
    <w:rsid w:val="00AB6EBC"/>
    <w:rsid w:val="00AB76F1"/>
    <w:rsid w:val="00AC3092"/>
    <w:rsid w:val="00AC7508"/>
    <w:rsid w:val="00AC7700"/>
    <w:rsid w:val="00AD2F14"/>
    <w:rsid w:val="00AD3AF5"/>
    <w:rsid w:val="00AD4CBF"/>
    <w:rsid w:val="00AD66DE"/>
    <w:rsid w:val="00AD68CF"/>
    <w:rsid w:val="00AD6ED6"/>
    <w:rsid w:val="00B00B3A"/>
    <w:rsid w:val="00B01190"/>
    <w:rsid w:val="00B04C8F"/>
    <w:rsid w:val="00B06CA9"/>
    <w:rsid w:val="00B13896"/>
    <w:rsid w:val="00B170BF"/>
    <w:rsid w:val="00B21B20"/>
    <w:rsid w:val="00B21BC5"/>
    <w:rsid w:val="00B235BA"/>
    <w:rsid w:val="00B25300"/>
    <w:rsid w:val="00B33033"/>
    <w:rsid w:val="00B407A9"/>
    <w:rsid w:val="00B40EF2"/>
    <w:rsid w:val="00B443D1"/>
    <w:rsid w:val="00B472FB"/>
    <w:rsid w:val="00B47B72"/>
    <w:rsid w:val="00B64882"/>
    <w:rsid w:val="00B6551B"/>
    <w:rsid w:val="00B7340C"/>
    <w:rsid w:val="00B74546"/>
    <w:rsid w:val="00B75675"/>
    <w:rsid w:val="00B7652F"/>
    <w:rsid w:val="00B77C86"/>
    <w:rsid w:val="00B807BB"/>
    <w:rsid w:val="00B8667E"/>
    <w:rsid w:val="00B908E0"/>
    <w:rsid w:val="00B930B2"/>
    <w:rsid w:val="00B94D79"/>
    <w:rsid w:val="00BA668F"/>
    <w:rsid w:val="00BB39AC"/>
    <w:rsid w:val="00BB7566"/>
    <w:rsid w:val="00BC6A77"/>
    <w:rsid w:val="00BD1D41"/>
    <w:rsid w:val="00BD65E8"/>
    <w:rsid w:val="00BE6ED0"/>
    <w:rsid w:val="00BF4141"/>
    <w:rsid w:val="00BF57B4"/>
    <w:rsid w:val="00BF6507"/>
    <w:rsid w:val="00BF7A08"/>
    <w:rsid w:val="00C02329"/>
    <w:rsid w:val="00C042BF"/>
    <w:rsid w:val="00C07DB0"/>
    <w:rsid w:val="00C133DD"/>
    <w:rsid w:val="00C14D51"/>
    <w:rsid w:val="00C2409C"/>
    <w:rsid w:val="00C24FA7"/>
    <w:rsid w:val="00C33081"/>
    <w:rsid w:val="00C41673"/>
    <w:rsid w:val="00C44639"/>
    <w:rsid w:val="00C45AE9"/>
    <w:rsid w:val="00C46399"/>
    <w:rsid w:val="00C51864"/>
    <w:rsid w:val="00C617C8"/>
    <w:rsid w:val="00C61835"/>
    <w:rsid w:val="00C61E49"/>
    <w:rsid w:val="00C63472"/>
    <w:rsid w:val="00C67CB6"/>
    <w:rsid w:val="00C71D13"/>
    <w:rsid w:val="00C726EA"/>
    <w:rsid w:val="00C753AD"/>
    <w:rsid w:val="00C8544B"/>
    <w:rsid w:val="00C85A19"/>
    <w:rsid w:val="00C86848"/>
    <w:rsid w:val="00C8794D"/>
    <w:rsid w:val="00C90FB4"/>
    <w:rsid w:val="00CA302F"/>
    <w:rsid w:val="00CA3E19"/>
    <w:rsid w:val="00CB3898"/>
    <w:rsid w:val="00CB71D4"/>
    <w:rsid w:val="00CC0AC0"/>
    <w:rsid w:val="00CD19C8"/>
    <w:rsid w:val="00CD24A6"/>
    <w:rsid w:val="00CD5705"/>
    <w:rsid w:val="00CD62D3"/>
    <w:rsid w:val="00CE46C2"/>
    <w:rsid w:val="00CE49C2"/>
    <w:rsid w:val="00CE5295"/>
    <w:rsid w:val="00D0077A"/>
    <w:rsid w:val="00D007CC"/>
    <w:rsid w:val="00D14779"/>
    <w:rsid w:val="00D15BDB"/>
    <w:rsid w:val="00D176E6"/>
    <w:rsid w:val="00D21D3B"/>
    <w:rsid w:val="00D224DD"/>
    <w:rsid w:val="00D23BBA"/>
    <w:rsid w:val="00D27D52"/>
    <w:rsid w:val="00D31C8C"/>
    <w:rsid w:val="00D32DA0"/>
    <w:rsid w:val="00D33C73"/>
    <w:rsid w:val="00D375CB"/>
    <w:rsid w:val="00D4307E"/>
    <w:rsid w:val="00D43556"/>
    <w:rsid w:val="00D43CE2"/>
    <w:rsid w:val="00D635AB"/>
    <w:rsid w:val="00D63D9F"/>
    <w:rsid w:val="00D6617B"/>
    <w:rsid w:val="00D679DB"/>
    <w:rsid w:val="00D71700"/>
    <w:rsid w:val="00D72E06"/>
    <w:rsid w:val="00D759DF"/>
    <w:rsid w:val="00D76479"/>
    <w:rsid w:val="00D8086F"/>
    <w:rsid w:val="00D846E3"/>
    <w:rsid w:val="00D8482E"/>
    <w:rsid w:val="00D90C9C"/>
    <w:rsid w:val="00D93F77"/>
    <w:rsid w:val="00D97C4E"/>
    <w:rsid w:val="00DA53D0"/>
    <w:rsid w:val="00DA7663"/>
    <w:rsid w:val="00DB1B73"/>
    <w:rsid w:val="00DB4C84"/>
    <w:rsid w:val="00DB54D4"/>
    <w:rsid w:val="00DB696B"/>
    <w:rsid w:val="00DC0B09"/>
    <w:rsid w:val="00DC21D5"/>
    <w:rsid w:val="00DC6436"/>
    <w:rsid w:val="00DD42A3"/>
    <w:rsid w:val="00DD4BBA"/>
    <w:rsid w:val="00DE3040"/>
    <w:rsid w:val="00DF04F6"/>
    <w:rsid w:val="00DF0D8D"/>
    <w:rsid w:val="00E01175"/>
    <w:rsid w:val="00E15CDB"/>
    <w:rsid w:val="00E2446E"/>
    <w:rsid w:val="00E258BF"/>
    <w:rsid w:val="00E31502"/>
    <w:rsid w:val="00E3486D"/>
    <w:rsid w:val="00E35DB0"/>
    <w:rsid w:val="00E3678D"/>
    <w:rsid w:val="00E37245"/>
    <w:rsid w:val="00E427BB"/>
    <w:rsid w:val="00E44CE6"/>
    <w:rsid w:val="00E475A8"/>
    <w:rsid w:val="00E47772"/>
    <w:rsid w:val="00E47954"/>
    <w:rsid w:val="00E52AAA"/>
    <w:rsid w:val="00E54406"/>
    <w:rsid w:val="00E5690D"/>
    <w:rsid w:val="00E56D9F"/>
    <w:rsid w:val="00E6174F"/>
    <w:rsid w:val="00E64F83"/>
    <w:rsid w:val="00E65DDC"/>
    <w:rsid w:val="00E7204C"/>
    <w:rsid w:val="00E73D73"/>
    <w:rsid w:val="00E74A06"/>
    <w:rsid w:val="00E751BA"/>
    <w:rsid w:val="00E76C1A"/>
    <w:rsid w:val="00E83654"/>
    <w:rsid w:val="00E839E7"/>
    <w:rsid w:val="00E917CF"/>
    <w:rsid w:val="00E92A1E"/>
    <w:rsid w:val="00EA1EBD"/>
    <w:rsid w:val="00EA454B"/>
    <w:rsid w:val="00EA49F6"/>
    <w:rsid w:val="00EB11C1"/>
    <w:rsid w:val="00EB383C"/>
    <w:rsid w:val="00EB6BE6"/>
    <w:rsid w:val="00EC68AF"/>
    <w:rsid w:val="00ED22EB"/>
    <w:rsid w:val="00ED230B"/>
    <w:rsid w:val="00ED27AC"/>
    <w:rsid w:val="00ED5C8E"/>
    <w:rsid w:val="00EE42B7"/>
    <w:rsid w:val="00EE4D42"/>
    <w:rsid w:val="00EE5BA1"/>
    <w:rsid w:val="00EE61CF"/>
    <w:rsid w:val="00EE7C8F"/>
    <w:rsid w:val="00EF0584"/>
    <w:rsid w:val="00EF1701"/>
    <w:rsid w:val="00EF19CB"/>
    <w:rsid w:val="00EF1E0C"/>
    <w:rsid w:val="00F00A36"/>
    <w:rsid w:val="00F02370"/>
    <w:rsid w:val="00F030CA"/>
    <w:rsid w:val="00F04831"/>
    <w:rsid w:val="00F04F04"/>
    <w:rsid w:val="00F167A2"/>
    <w:rsid w:val="00F27A05"/>
    <w:rsid w:val="00F30C7D"/>
    <w:rsid w:val="00F31B6F"/>
    <w:rsid w:val="00F324E4"/>
    <w:rsid w:val="00F37A85"/>
    <w:rsid w:val="00F409AC"/>
    <w:rsid w:val="00F44659"/>
    <w:rsid w:val="00F53342"/>
    <w:rsid w:val="00F579D1"/>
    <w:rsid w:val="00F636A8"/>
    <w:rsid w:val="00F6409D"/>
    <w:rsid w:val="00F640ED"/>
    <w:rsid w:val="00F65297"/>
    <w:rsid w:val="00F67D62"/>
    <w:rsid w:val="00F750B8"/>
    <w:rsid w:val="00F76E77"/>
    <w:rsid w:val="00F8031C"/>
    <w:rsid w:val="00F80848"/>
    <w:rsid w:val="00F83543"/>
    <w:rsid w:val="00F856CB"/>
    <w:rsid w:val="00F85A15"/>
    <w:rsid w:val="00F9036A"/>
    <w:rsid w:val="00F91D4A"/>
    <w:rsid w:val="00FC1E3C"/>
    <w:rsid w:val="00FC4DE6"/>
    <w:rsid w:val="00FD0246"/>
    <w:rsid w:val="00FD0362"/>
    <w:rsid w:val="00FD12A8"/>
    <w:rsid w:val="00FD2C7A"/>
    <w:rsid w:val="00FD5EAC"/>
    <w:rsid w:val="00FE0028"/>
    <w:rsid w:val="00FE18E5"/>
    <w:rsid w:val="00FE7B82"/>
    <w:rsid w:val="00FF2134"/>
    <w:rsid w:val="00FF549E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2D016"/>
  <w15:chartTrackingRefBased/>
  <w15:docId w15:val="{A5667DA7-8793-423C-9461-8EDF2D94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1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80E"/>
    <w:pPr>
      <w:spacing w:before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4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8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86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4F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058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0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9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1050"/>
  </w:style>
  <w:style w:type="paragraph" w:styleId="NormalWeb">
    <w:name w:val="Normal (Web)"/>
    <w:basedOn w:val="Normal"/>
    <w:uiPriority w:val="99"/>
    <w:unhideWhenUsed/>
    <w:rsid w:val="00310B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70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E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70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EB8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1280E"/>
    <w:rPr>
      <w:rFonts w:ascii="Arial" w:hAnsi="Arial"/>
      <w:b/>
      <w:bCs/>
      <w:sz w:val="24"/>
      <w:szCs w:val="24"/>
    </w:rPr>
  </w:style>
  <w:style w:type="paragraph" w:styleId="NoSpacing">
    <w:name w:val="No Spacing"/>
    <w:uiPriority w:val="1"/>
    <w:qFormat/>
    <w:rsid w:val="00B77C86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E61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6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marta.com" TargetMode="External"/><Relationship Id="rId13" Type="http://schemas.openxmlformats.org/officeDocument/2006/relationships/hyperlink" Target="http://www.itsmarta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smarta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smarta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smarta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smarta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1DD4-42B3-43BD-9846-26C053B3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McBurney, Andrew</dc:creator>
  <cp:keywords/>
  <dc:description/>
  <cp:lastModifiedBy>Biagas-Keith Darlene (CTR)</cp:lastModifiedBy>
  <cp:revision>3</cp:revision>
  <cp:lastPrinted>2024-08-02T15:52:00Z</cp:lastPrinted>
  <dcterms:created xsi:type="dcterms:W3CDTF">2025-04-02T11:56:00Z</dcterms:created>
  <dcterms:modified xsi:type="dcterms:W3CDTF">2025-04-02T11:57:00Z</dcterms:modified>
</cp:coreProperties>
</file>